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B59DD" w14:textId="77777777" w:rsidR="00647157" w:rsidRDefault="00526360">
      <w:pPr>
        <w:spacing w:line="420" w:lineRule="exact"/>
        <w:jc w:val="center"/>
        <w:rPr>
          <w:rFonts w:eastAsia="楷体"/>
          <w:b/>
          <w:sz w:val="32"/>
        </w:rPr>
      </w:pPr>
      <w:r>
        <w:rPr>
          <w:rFonts w:eastAsia="楷体" w:hint="eastAsia"/>
          <w:b/>
          <w:sz w:val="32"/>
        </w:rPr>
        <w:t>生物医药领域工程管理（非</w:t>
      </w:r>
      <w:r>
        <w:rPr>
          <w:rFonts w:eastAsia="楷体"/>
          <w:b/>
          <w:sz w:val="32"/>
        </w:rPr>
        <w:t>全日制</w:t>
      </w:r>
      <w:r>
        <w:rPr>
          <w:rFonts w:eastAsia="楷体" w:hint="eastAsia"/>
          <w:b/>
          <w:sz w:val="32"/>
        </w:rPr>
        <w:t>）硕士</w:t>
      </w:r>
      <w:r>
        <w:rPr>
          <w:rFonts w:eastAsia="楷体"/>
          <w:b/>
          <w:sz w:val="32"/>
        </w:rPr>
        <w:t>生培养方案</w:t>
      </w:r>
    </w:p>
    <w:p w14:paraId="12F33D3E" w14:textId="77777777" w:rsidR="00647157" w:rsidRDefault="00526360">
      <w:pPr>
        <w:spacing w:line="420" w:lineRule="exact"/>
        <w:jc w:val="center"/>
        <w:rPr>
          <w:rFonts w:eastAsia="楷体"/>
          <w:sz w:val="28"/>
          <w:szCs w:val="28"/>
        </w:rPr>
      </w:pPr>
      <w:r>
        <w:rPr>
          <w:rFonts w:eastAsia="楷体"/>
          <w:sz w:val="28"/>
          <w:szCs w:val="28"/>
        </w:rPr>
        <w:t>（</w:t>
      </w:r>
      <w:r>
        <w:rPr>
          <w:rFonts w:eastAsia="楷体"/>
          <w:sz w:val="28"/>
          <w:szCs w:val="28"/>
        </w:rPr>
        <w:t>2020</w:t>
      </w:r>
      <w:r>
        <w:rPr>
          <w:rFonts w:eastAsia="楷体"/>
          <w:sz w:val="28"/>
          <w:szCs w:val="28"/>
        </w:rPr>
        <w:t>年</w:t>
      </w:r>
      <w:r>
        <w:rPr>
          <w:rFonts w:eastAsia="楷体"/>
          <w:sz w:val="28"/>
          <w:szCs w:val="28"/>
        </w:rPr>
        <w:t>6</w:t>
      </w:r>
      <w:r>
        <w:rPr>
          <w:rFonts w:eastAsia="楷体"/>
          <w:sz w:val="28"/>
          <w:szCs w:val="28"/>
        </w:rPr>
        <w:t>月）</w:t>
      </w:r>
    </w:p>
    <w:p w14:paraId="188131B7" w14:textId="77777777" w:rsidR="00647157" w:rsidRDefault="00526360">
      <w:pPr>
        <w:spacing w:line="420" w:lineRule="exact"/>
        <w:rPr>
          <w:rFonts w:eastAsia="楷体_GB2312"/>
          <w:b/>
          <w:sz w:val="28"/>
          <w:szCs w:val="28"/>
        </w:rPr>
      </w:pPr>
      <w:r>
        <w:rPr>
          <w:rFonts w:eastAsia="楷体_GB2312" w:hint="eastAsia"/>
          <w:b/>
          <w:sz w:val="28"/>
          <w:szCs w:val="28"/>
        </w:rPr>
        <w:t>一、基本信息</w:t>
      </w:r>
      <w:r>
        <w:rPr>
          <w:rFonts w:eastAsia="楷体_GB2312" w:hint="eastAsia"/>
          <w:sz w:val="28"/>
          <w:szCs w:val="28"/>
        </w:rPr>
        <w:t xml:space="preserve"> </w:t>
      </w:r>
    </w:p>
    <w:tbl>
      <w:tblPr>
        <w:tblW w:w="8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202"/>
        <w:gridCol w:w="1915"/>
        <w:gridCol w:w="1097"/>
        <w:gridCol w:w="1256"/>
        <w:gridCol w:w="22"/>
        <w:gridCol w:w="1613"/>
      </w:tblGrid>
      <w:tr w:rsidR="00647157" w14:paraId="58B06FA0" w14:textId="77777777">
        <w:trPr>
          <w:jc w:val="center"/>
        </w:trPr>
        <w:tc>
          <w:tcPr>
            <w:tcW w:w="1414" w:type="dxa"/>
          </w:tcPr>
          <w:p w14:paraId="2F5D0A2E" w14:textId="77777777" w:rsidR="00647157" w:rsidRDefault="00526360">
            <w:pPr>
              <w:spacing w:line="420" w:lineRule="exact"/>
              <w:rPr>
                <w:rFonts w:eastAsia="楷体_GB2312"/>
                <w:b/>
                <w:sz w:val="24"/>
                <w:szCs w:val="24"/>
              </w:rPr>
            </w:pPr>
            <w:r>
              <w:rPr>
                <w:rFonts w:eastAsia="楷体_GB2312" w:hint="eastAsia"/>
                <w:b/>
                <w:sz w:val="24"/>
                <w:szCs w:val="24"/>
              </w:rPr>
              <w:t>院系名称</w:t>
            </w:r>
          </w:p>
        </w:tc>
        <w:tc>
          <w:tcPr>
            <w:tcW w:w="4214" w:type="dxa"/>
            <w:gridSpan w:val="3"/>
            <w:vAlign w:val="center"/>
          </w:tcPr>
          <w:p w14:paraId="1F5C523E" w14:textId="77777777" w:rsidR="00647157" w:rsidRDefault="00526360">
            <w:pPr>
              <w:spacing w:line="420" w:lineRule="exact"/>
              <w:rPr>
                <w:rFonts w:eastAsia="楷体_GB2312"/>
                <w:sz w:val="24"/>
                <w:szCs w:val="24"/>
              </w:rPr>
            </w:pPr>
            <w:r>
              <w:rPr>
                <w:rFonts w:eastAsia="楷体_GB2312" w:hint="eastAsia"/>
                <w:sz w:val="24"/>
                <w:szCs w:val="24"/>
              </w:rPr>
              <w:t>生命科学技术学院</w:t>
            </w:r>
          </w:p>
        </w:tc>
        <w:tc>
          <w:tcPr>
            <w:tcW w:w="1256" w:type="dxa"/>
          </w:tcPr>
          <w:p w14:paraId="33CBCB99" w14:textId="77777777" w:rsidR="00647157" w:rsidRDefault="00526360">
            <w:pPr>
              <w:spacing w:line="420" w:lineRule="exact"/>
              <w:rPr>
                <w:rFonts w:eastAsia="楷体_GB2312"/>
                <w:sz w:val="24"/>
                <w:szCs w:val="24"/>
              </w:rPr>
            </w:pPr>
            <w:r>
              <w:rPr>
                <w:rFonts w:eastAsia="楷体_GB2312" w:hint="eastAsia"/>
                <w:b/>
                <w:sz w:val="24"/>
                <w:szCs w:val="24"/>
              </w:rPr>
              <w:t>适用年级</w:t>
            </w:r>
          </w:p>
        </w:tc>
        <w:tc>
          <w:tcPr>
            <w:tcW w:w="1635" w:type="dxa"/>
            <w:gridSpan w:val="2"/>
            <w:vAlign w:val="center"/>
          </w:tcPr>
          <w:p w14:paraId="2C4E7377" w14:textId="77777777" w:rsidR="00647157" w:rsidRDefault="00526360">
            <w:pPr>
              <w:spacing w:line="420" w:lineRule="exact"/>
              <w:rPr>
                <w:rFonts w:eastAsia="楷体_GB2312"/>
                <w:sz w:val="24"/>
                <w:szCs w:val="24"/>
              </w:rPr>
            </w:pPr>
            <w:r>
              <w:rPr>
                <w:rFonts w:eastAsia="楷体_GB2312" w:hint="eastAsia"/>
                <w:sz w:val="24"/>
                <w:szCs w:val="24"/>
              </w:rPr>
              <w:t>一至三年级</w:t>
            </w:r>
          </w:p>
        </w:tc>
      </w:tr>
      <w:tr w:rsidR="00647157" w14:paraId="0F5001CB" w14:textId="77777777">
        <w:trPr>
          <w:jc w:val="center"/>
        </w:trPr>
        <w:tc>
          <w:tcPr>
            <w:tcW w:w="1414" w:type="dxa"/>
          </w:tcPr>
          <w:p w14:paraId="03B72D56" w14:textId="77777777" w:rsidR="00647157" w:rsidRDefault="00526360">
            <w:pPr>
              <w:spacing w:line="420" w:lineRule="exact"/>
              <w:rPr>
                <w:rFonts w:eastAsia="楷体_GB2312"/>
                <w:b/>
                <w:sz w:val="24"/>
                <w:szCs w:val="24"/>
              </w:rPr>
            </w:pPr>
            <w:r>
              <w:rPr>
                <w:rFonts w:eastAsia="楷体_GB2312" w:hint="eastAsia"/>
                <w:b/>
                <w:sz w:val="24"/>
                <w:szCs w:val="24"/>
              </w:rPr>
              <w:t>适用专业</w:t>
            </w:r>
          </w:p>
        </w:tc>
        <w:tc>
          <w:tcPr>
            <w:tcW w:w="4214" w:type="dxa"/>
            <w:gridSpan w:val="3"/>
            <w:vAlign w:val="center"/>
          </w:tcPr>
          <w:p w14:paraId="2552F869" w14:textId="77777777" w:rsidR="00647157" w:rsidRDefault="00526360">
            <w:pPr>
              <w:spacing w:line="420" w:lineRule="exact"/>
              <w:rPr>
                <w:rFonts w:eastAsia="楷体_GB2312"/>
                <w:sz w:val="24"/>
                <w:szCs w:val="24"/>
              </w:rPr>
            </w:pPr>
            <w:r>
              <w:rPr>
                <w:rFonts w:eastAsia="楷体_GB2312" w:hint="eastAsia"/>
                <w:sz w:val="24"/>
                <w:szCs w:val="24"/>
              </w:rPr>
              <w:t>工程管理硕士（生物医药领域）</w:t>
            </w:r>
          </w:p>
        </w:tc>
        <w:tc>
          <w:tcPr>
            <w:tcW w:w="1256" w:type="dxa"/>
          </w:tcPr>
          <w:p w14:paraId="7B10A883" w14:textId="77777777" w:rsidR="00647157" w:rsidRDefault="00526360">
            <w:pPr>
              <w:spacing w:line="420" w:lineRule="exact"/>
              <w:rPr>
                <w:rFonts w:eastAsia="楷体_GB2312"/>
                <w:b/>
                <w:sz w:val="24"/>
                <w:szCs w:val="24"/>
              </w:rPr>
            </w:pPr>
            <w:r>
              <w:rPr>
                <w:rFonts w:eastAsia="楷体_GB2312" w:hint="eastAsia"/>
                <w:b/>
                <w:sz w:val="24"/>
                <w:szCs w:val="24"/>
              </w:rPr>
              <w:t>标准学制</w:t>
            </w:r>
          </w:p>
        </w:tc>
        <w:tc>
          <w:tcPr>
            <w:tcW w:w="1635" w:type="dxa"/>
            <w:gridSpan w:val="2"/>
            <w:vAlign w:val="center"/>
          </w:tcPr>
          <w:p w14:paraId="491D97A9" w14:textId="77777777" w:rsidR="00647157" w:rsidRDefault="003711A5">
            <w:pPr>
              <w:spacing w:line="420" w:lineRule="exact"/>
              <w:rPr>
                <w:rFonts w:eastAsia="楷体_GB2312"/>
                <w:sz w:val="24"/>
                <w:szCs w:val="24"/>
              </w:rPr>
            </w:pPr>
            <w:sdt>
              <w:sdtPr>
                <w:rPr>
                  <w:rFonts w:eastAsia="楷体_GB2312" w:hint="eastAsia"/>
                  <w:sz w:val="24"/>
                  <w:szCs w:val="24"/>
                </w:rPr>
                <w:alias w:val="Duration"/>
                <w:tag w:val="Duration"/>
                <w:id w:val="1810439673"/>
                <w:placeholder>
                  <w:docPart w:val="CE3CD8D6B85C460D9980AD46AB571C2C"/>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526360">
                  <w:rPr>
                    <w:rFonts w:eastAsia="楷体_GB2312" w:hint="eastAsia"/>
                    <w:sz w:val="24"/>
                    <w:szCs w:val="24"/>
                  </w:rPr>
                  <w:t>2.5</w:t>
                </w:r>
              </w:sdtContent>
            </w:sdt>
            <w:r w:rsidR="00526360">
              <w:rPr>
                <w:rFonts w:eastAsia="楷体_GB2312" w:hint="eastAsia"/>
                <w:sz w:val="24"/>
                <w:szCs w:val="24"/>
              </w:rPr>
              <w:t>年</w:t>
            </w:r>
          </w:p>
        </w:tc>
      </w:tr>
      <w:tr w:rsidR="00647157" w14:paraId="26FD5356" w14:textId="77777777">
        <w:trPr>
          <w:jc w:val="center"/>
        </w:trPr>
        <w:tc>
          <w:tcPr>
            <w:tcW w:w="1414" w:type="dxa"/>
          </w:tcPr>
          <w:p w14:paraId="0B618298" w14:textId="77777777" w:rsidR="00647157" w:rsidRDefault="00526360">
            <w:pPr>
              <w:spacing w:line="420" w:lineRule="exact"/>
              <w:rPr>
                <w:rFonts w:eastAsia="楷体_GB2312"/>
                <w:sz w:val="24"/>
                <w:szCs w:val="24"/>
              </w:rPr>
            </w:pPr>
            <w:r>
              <w:rPr>
                <w:rFonts w:eastAsia="楷体_GB2312" w:hint="eastAsia"/>
                <w:b/>
                <w:sz w:val="24"/>
                <w:szCs w:val="24"/>
              </w:rPr>
              <w:t>学习形式</w:t>
            </w:r>
          </w:p>
        </w:tc>
        <w:tc>
          <w:tcPr>
            <w:tcW w:w="7105" w:type="dxa"/>
            <w:gridSpan w:val="6"/>
            <w:vAlign w:val="center"/>
          </w:tcPr>
          <w:p w14:paraId="36DBBD63" w14:textId="77777777" w:rsidR="00647157" w:rsidRDefault="00526360">
            <w:pPr>
              <w:spacing w:line="420" w:lineRule="exact"/>
              <w:rPr>
                <w:rFonts w:ascii="楷体" w:eastAsia="楷体" w:hAnsi="楷体"/>
                <w:sz w:val="24"/>
                <w:szCs w:val="24"/>
              </w:rPr>
            </w:pPr>
            <w:r>
              <w:rPr>
                <w:rFonts w:ascii="楷体" w:eastAsia="楷体" w:hAnsi="楷体" w:hint="eastAsia"/>
                <w:sz w:val="24"/>
                <w:szCs w:val="24"/>
              </w:rPr>
              <w:t>非全日制</w:t>
            </w:r>
          </w:p>
        </w:tc>
      </w:tr>
      <w:tr w:rsidR="00647157" w14:paraId="6F8808D2" w14:textId="77777777">
        <w:trPr>
          <w:jc w:val="center"/>
        </w:trPr>
        <w:tc>
          <w:tcPr>
            <w:tcW w:w="1414" w:type="dxa"/>
          </w:tcPr>
          <w:p w14:paraId="5F72D1F2" w14:textId="77777777" w:rsidR="00647157" w:rsidRDefault="00526360">
            <w:pPr>
              <w:spacing w:line="420" w:lineRule="exact"/>
              <w:rPr>
                <w:rFonts w:eastAsia="楷体_GB2312"/>
                <w:sz w:val="24"/>
                <w:szCs w:val="24"/>
              </w:rPr>
            </w:pPr>
            <w:r>
              <w:rPr>
                <w:rFonts w:eastAsia="楷体_GB2312" w:hint="eastAsia"/>
                <w:b/>
                <w:sz w:val="24"/>
                <w:szCs w:val="24"/>
              </w:rPr>
              <w:t>项目类型</w:t>
            </w:r>
          </w:p>
        </w:tc>
        <w:tc>
          <w:tcPr>
            <w:tcW w:w="7105" w:type="dxa"/>
            <w:gridSpan w:val="6"/>
            <w:vAlign w:val="center"/>
          </w:tcPr>
          <w:p w14:paraId="52ED2A99" w14:textId="77777777" w:rsidR="00647157" w:rsidRDefault="00526360">
            <w:pPr>
              <w:spacing w:line="420" w:lineRule="exact"/>
              <w:rPr>
                <w:rFonts w:eastAsia="楷体_GB2312"/>
                <w:sz w:val="24"/>
                <w:szCs w:val="24"/>
              </w:rPr>
            </w:pPr>
            <w:r>
              <w:rPr>
                <w:rFonts w:eastAsia="楷体_GB2312" w:hint="eastAsia"/>
                <w:sz w:val="24"/>
                <w:szCs w:val="24"/>
              </w:rPr>
              <w:t>专业型</w:t>
            </w:r>
          </w:p>
        </w:tc>
      </w:tr>
      <w:tr w:rsidR="00647157" w14:paraId="04D908D5" w14:textId="77777777">
        <w:trPr>
          <w:jc w:val="center"/>
        </w:trPr>
        <w:tc>
          <w:tcPr>
            <w:tcW w:w="1414" w:type="dxa"/>
            <w:vAlign w:val="center"/>
          </w:tcPr>
          <w:p w14:paraId="50C746F1" w14:textId="77777777" w:rsidR="00647157" w:rsidRDefault="00526360">
            <w:pPr>
              <w:spacing w:line="420" w:lineRule="exact"/>
              <w:rPr>
                <w:rFonts w:eastAsia="楷体_GB2312"/>
                <w:b/>
                <w:sz w:val="24"/>
                <w:szCs w:val="24"/>
              </w:rPr>
            </w:pPr>
            <w:r>
              <w:rPr>
                <w:rFonts w:eastAsia="楷体_GB2312" w:hint="eastAsia"/>
                <w:b/>
                <w:sz w:val="24"/>
                <w:szCs w:val="24"/>
              </w:rPr>
              <w:t>培养层次</w:t>
            </w:r>
          </w:p>
        </w:tc>
        <w:tc>
          <w:tcPr>
            <w:tcW w:w="7105" w:type="dxa"/>
            <w:gridSpan w:val="6"/>
            <w:vAlign w:val="center"/>
          </w:tcPr>
          <w:p w14:paraId="07F95FB3" w14:textId="77777777" w:rsidR="00647157" w:rsidRDefault="00526360">
            <w:pPr>
              <w:spacing w:line="420" w:lineRule="exact"/>
              <w:rPr>
                <w:rFonts w:eastAsia="楷体_GB2312"/>
                <w:sz w:val="24"/>
                <w:szCs w:val="24"/>
              </w:rPr>
            </w:pPr>
            <w:r>
              <w:rPr>
                <w:rFonts w:ascii="楷体" w:eastAsia="楷体" w:hAnsi="楷体" w:hint="eastAsia"/>
                <w:sz w:val="24"/>
                <w:szCs w:val="24"/>
              </w:rPr>
              <w:t xml:space="preserve">硕士生 </w:t>
            </w:r>
          </w:p>
        </w:tc>
      </w:tr>
      <w:tr w:rsidR="00647157" w14:paraId="417B614C" w14:textId="77777777">
        <w:trPr>
          <w:jc w:val="center"/>
        </w:trPr>
        <w:tc>
          <w:tcPr>
            <w:tcW w:w="1414" w:type="dxa"/>
          </w:tcPr>
          <w:p w14:paraId="15348CB4" w14:textId="77777777" w:rsidR="00647157" w:rsidRDefault="00526360">
            <w:pPr>
              <w:spacing w:line="420" w:lineRule="exact"/>
              <w:rPr>
                <w:rFonts w:eastAsia="楷体_GB2312"/>
                <w:sz w:val="24"/>
                <w:szCs w:val="24"/>
              </w:rPr>
            </w:pPr>
            <w:r>
              <w:rPr>
                <w:rFonts w:eastAsia="楷体_GB2312" w:hint="eastAsia"/>
                <w:b/>
                <w:sz w:val="24"/>
                <w:szCs w:val="24"/>
              </w:rPr>
              <w:t>适用对象</w:t>
            </w:r>
          </w:p>
        </w:tc>
        <w:tc>
          <w:tcPr>
            <w:tcW w:w="7105" w:type="dxa"/>
            <w:gridSpan w:val="6"/>
            <w:vAlign w:val="center"/>
          </w:tcPr>
          <w:p w14:paraId="1C068725" w14:textId="77777777" w:rsidR="00647157" w:rsidRDefault="00526360">
            <w:pPr>
              <w:spacing w:line="420" w:lineRule="exact"/>
              <w:rPr>
                <w:rFonts w:eastAsia="楷体_GB2312"/>
                <w:sz w:val="24"/>
                <w:szCs w:val="24"/>
              </w:rPr>
            </w:pPr>
            <w:r>
              <w:rPr>
                <w:rFonts w:eastAsia="楷体_GB2312" w:hint="eastAsia"/>
                <w:sz w:val="24"/>
                <w:szCs w:val="24"/>
              </w:rPr>
              <w:t>中国大陆学生</w:t>
            </w:r>
          </w:p>
        </w:tc>
      </w:tr>
      <w:tr w:rsidR="00647157" w14:paraId="587D426E" w14:textId="77777777">
        <w:trPr>
          <w:jc w:val="center"/>
        </w:trPr>
        <w:tc>
          <w:tcPr>
            <w:tcW w:w="1414" w:type="dxa"/>
          </w:tcPr>
          <w:p w14:paraId="355065B2" w14:textId="77777777" w:rsidR="00647157" w:rsidRDefault="00526360">
            <w:pPr>
              <w:spacing w:line="420" w:lineRule="exact"/>
              <w:rPr>
                <w:rFonts w:eastAsia="楷体_GB2312"/>
                <w:sz w:val="24"/>
                <w:szCs w:val="24"/>
              </w:rPr>
            </w:pPr>
            <w:r>
              <w:rPr>
                <w:rFonts w:eastAsia="楷体_GB2312" w:hint="eastAsia"/>
                <w:b/>
                <w:sz w:val="24"/>
                <w:szCs w:val="24"/>
              </w:rPr>
              <w:t>最低学分</w:t>
            </w:r>
          </w:p>
        </w:tc>
        <w:tc>
          <w:tcPr>
            <w:tcW w:w="1202" w:type="dxa"/>
            <w:vAlign w:val="center"/>
          </w:tcPr>
          <w:p w14:paraId="685A2345" w14:textId="77777777" w:rsidR="00647157" w:rsidRDefault="00526360">
            <w:pPr>
              <w:spacing w:line="420" w:lineRule="exact"/>
              <w:rPr>
                <w:rFonts w:ascii="楷体" w:eastAsia="楷体" w:hAnsi="楷体"/>
                <w:sz w:val="24"/>
                <w:szCs w:val="24"/>
              </w:rPr>
            </w:pPr>
            <w:r>
              <w:rPr>
                <w:rFonts w:ascii="楷体" w:eastAsia="楷体" w:hAnsi="楷体"/>
                <w:sz w:val="24"/>
                <w:szCs w:val="24"/>
              </w:rPr>
              <w:t>30</w:t>
            </w:r>
          </w:p>
        </w:tc>
        <w:tc>
          <w:tcPr>
            <w:tcW w:w="1915" w:type="dxa"/>
          </w:tcPr>
          <w:p w14:paraId="65080473" w14:textId="77777777" w:rsidR="00647157" w:rsidRDefault="00526360">
            <w:pPr>
              <w:spacing w:line="420" w:lineRule="exact"/>
              <w:rPr>
                <w:rFonts w:eastAsia="楷体_GB2312"/>
                <w:sz w:val="24"/>
                <w:szCs w:val="24"/>
              </w:rPr>
            </w:pPr>
            <w:r>
              <w:rPr>
                <w:rFonts w:eastAsia="楷体_GB2312" w:hint="eastAsia"/>
                <w:b/>
                <w:sz w:val="24"/>
                <w:szCs w:val="24"/>
              </w:rPr>
              <w:t>最低</w:t>
            </w:r>
            <w:r>
              <w:rPr>
                <w:rFonts w:eastAsia="楷体_GB2312" w:hint="eastAsia"/>
                <w:b/>
                <w:sz w:val="24"/>
                <w:szCs w:val="24"/>
              </w:rPr>
              <w:t>GPA</w:t>
            </w:r>
            <w:r>
              <w:rPr>
                <w:rFonts w:eastAsia="楷体_GB2312" w:hint="eastAsia"/>
                <w:b/>
                <w:sz w:val="24"/>
                <w:szCs w:val="24"/>
              </w:rPr>
              <w:t>学分</w:t>
            </w:r>
          </w:p>
        </w:tc>
        <w:tc>
          <w:tcPr>
            <w:tcW w:w="1092" w:type="dxa"/>
            <w:vAlign w:val="center"/>
          </w:tcPr>
          <w:p w14:paraId="7F9FAFAD" w14:textId="77777777" w:rsidR="00647157" w:rsidRDefault="00526360">
            <w:pPr>
              <w:spacing w:line="420" w:lineRule="exact"/>
              <w:rPr>
                <w:rFonts w:ascii="楷体" w:eastAsia="楷体" w:hAnsi="楷体"/>
                <w:sz w:val="24"/>
                <w:szCs w:val="24"/>
              </w:rPr>
            </w:pPr>
            <w:r>
              <w:rPr>
                <w:rFonts w:ascii="楷体" w:eastAsia="楷体" w:hAnsi="楷体" w:hint="eastAsia"/>
                <w:sz w:val="24"/>
                <w:szCs w:val="24"/>
              </w:rPr>
              <w:t>1</w:t>
            </w:r>
            <w:r>
              <w:rPr>
                <w:rFonts w:ascii="楷体" w:eastAsia="楷体" w:hAnsi="楷体"/>
                <w:sz w:val="24"/>
                <w:szCs w:val="24"/>
              </w:rPr>
              <w:t>9</w:t>
            </w:r>
          </w:p>
        </w:tc>
        <w:tc>
          <w:tcPr>
            <w:tcW w:w="1278" w:type="dxa"/>
            <w:gridSpan w:val="2"/>
          </w:tcPr>
          <w:p w14:paraId="2C238260" w14:textId="77777777" w:rsidR="00647157" w:rsidRDefault="00526360">
            <w:pPr>
              <w:spacing w:line="420" w:lineRule="exact"/>
              <w:rPr>
                <w:rFonts w:eastAsia="楷体_GB2312"/>
                <w:sz w:val="24"/>
                <w:szCs w:val="24"/>
              </w:rPr>
            </w:pPr>
            <w:r>
              <w:rPr>
                <w:rFonts w:eastAsia="楷体_GB2312" w:hint="eastAsia"/>
                <w:b/>
                <w:sz w:val="24"/>
                <w:szCs w:val="24"/>
              </w:rPr>
              <w:t>最低</w:t>
            </w:r>
            <w:r>
              <w:rPr>
                <w:rFonts w:eastAsia="楷体_GB2312" w:hint="eastAsia"/>
                <w:b/>
                <w:sz w:val="24"/>
                <w:szCs w:val="24"/>
              </w:rPr>
              <w:t>GPA</w:t>
            </w:r>
          </w:p>
        </w:tc>
        <w:tc>
          <w:tcPr>
            <w:tcW w:w="1613" w:type="dxa"/>
            <w:vAlign w:val="center"/>
          </w:tcPr>
          <w:p w14:paraId="694D6088" w14:textId="77777777" w:rsidR="00647157" w:rsidRDefault="00526360">
            <w:pPr>
              <w:spacing w:line="420" w:lineRule="exact"/>
              <w:rPr>
                <w:rFonts w:ascii="楷体" w:eastAsia="楷体" w:hAnsi="楷体"/>
                <w:sz w:val="24"/>
                <w:szCs w:val="24"/>
              </w:rPr>
            </w:pPr>
            <w:r>
              <w:rPr>
                <w:rFonts w:ascii="楷体" w:eastAsia="楷体" w:hAnsi="楷体" w:hint="eastAsia"/>
                <w:sz w:val="24"/>
                <w:szCs w:val="24"/>
              </w:rPr>
              <w:t>2</w:t>
            </w:r>
            <w:r>
              <w:rPr>
                <w:rFonts w:ascii="楷体" w:eastAsia="楷体" w:hAnsi="楷体"/>
                <w:sz w:val="24"/>
                <w:szCs w:val="24"/>
              </w:rPr>
              <w:t>.7</w:t>
            </w:r>
          </w:p>
        </w:tc>
      </w:tr>
    </w:tbl>
    <w:p w14:paraId="586A6DEC" w14:textId="77777777" w:rsidR="00647157" w:rsidRDefault="00647157">
      <w:pPr>
        <w:spacing w:line="420" w:lineRule="exact"/>
        <w:rPr>
          <w:rFonts w:eastAsia="楷体_GB2312"/>
          <w:b/>
          <w:sz w:val="28"/>
          <w:szCs w:val="28"/>
        </w:rPr>
      </w:pPr>
    </w:p>
    <w:p w14:paraId="0607C929" w14:textId="77777777" w:rsidR="00647157" w:rsidRDefault="00526360">
      <w:pPr>
        <w:spacing w:line="420" w:lineRule="exact"/>
        <w:rPr>
          <w:rFonts w:eastAsia="楷体_GB2312"/>
          <w:sz w:val="28"/>
          <w:szCs w:val="28"/>
        </w:rPr>
      </w:pPr>
      <w:r>
        <w:rPr>
          <w:rFonts w:eastAsia="楷体_GB2312" w:hint="eastAsia"/>
          <w:b/>
          <w:sz w:val="28"/>
          <w:szCs w:val="28"/>
        </w:rPr>
        <w:t>二、专业领域简介</w:t>
      </w:r>
      <w:r>
        <w:rPr>
          <w:rFonts w:eastAsia="楷体_GB2312" w:hint="eastAsia"/>
          <w:sz w:val="28"/>
          <w:szCs w:val="28"/>
        </w:rPr>
        <w:t xml:space="preserve"> </w:t>
      </w:r>
    </w:p>
    <w:p w14:paraId="73BCD5E0" w14:textId="77777777" w:rsidR="00647157" w:rsidRDefault="00526360">
      <w:pPr>
        <w:spacing w:line="420" w:lineRule="exact"/>
        <w:ind w:firstLineChars="200" w:firstLine="480"/>
        <w:rPr>
          <w:rFonts w:ascii="楷体_GB2312" w:eastAsia="楷体_GB2312"/>
          <w:sz w:val="24"/>
          <w:szCs w:val="24"/>
        </w:rPr>
      </w:pPr>
      <w:r>
        <w:rPr>
          <w:rFonts w:ascii="楷体_GB2312" w:eastAsia="楷体_GB2312" w:hint="eastAsia"/>
          <w:sz w:val="24"/>
          <w:szCs w:val="24"/>
        </w:rPr>
        <w:t>我院经过近几年的快速发展，已经具备了生物医药领域较强的科研和教学实力。在岗全职师资规模：正高级职称19人，副高级职称15人。形成了一支包括院士、长江学者、973首席科学家、杰青、优青等在内的教学科研队伍。拥有“微生物代谢”国家重点实验室，国家实验教学示范中心、国家级人才培养基地--生命科学与技术人才培养基地、转基因生物安全检测评价平台等支撑平台，以及邓子新院士领衔的“重要微生物合成与分解代谢的分子机理”国家自然科学基金创新群体；“微生物代谢途径与代谢工程” 教育部创新团队。科研经费超亿元。</w:t>
      </w:r>
    </w:p>
    <w:p w14:paraId="2E65E41E" w14:textId="77777777" w:rsidR="00647157" w:rsidRDefault="00526360">
      <w:pPr>
        <w:spacing w:line="420" w:lineRule="exact"/>
        <w:ind w:firstLineChars="200" w:firstLine="480"/>
        <w:rPr>
          <w:rFonts w:ascii="楷体_GB2312" w:eastAsia="楷体_GB2312"/>
          <w:sz w:val="24"/>
          <w:szCs w:val="24"/>
        </w:rPr>
      </w:pPr>
      <w:r>
        <w:rPr>
          <w:rFonts w:ascii="楷体_GB2312" w:eastAsia="楷体_GB2312" w:hint="eastAsia"/>
          <w:sz w:val="24"/>
          <w:szCs w:val="24"/>
        </w:rPr>
        <w:t>面向诸多生物医药领域高新技术企业的发展需求，依托我院在生物信息、生物化工、基因工程、细胞工程等技术领域的优势和工科实力与昂立公司、基因科技有限公司、上海生物制品研究所等建立了专业硕士联合培养模式和实践平台。随着我院张江科学园合成科学创新研究平台的建成，进一步推动了我院与张江相关生物医药领域企业的战略合作。张江生物医药领域高新技术企业对既懂生物医药技术又懂企业工程管理的中高层管理人才有迫切需求。我院生物医药领域工程管理硕士的培养，必将为张江科技园乃至整个上海市生物医药相关企业提供一大批在企业技术创新、技术改造等方面发挥中流砥柱作用的中高层技术管理人才，为推动上海市生物医药领域相关企业工程管理和工程技术进步作出贡献。</w:t>
      </w:r>
    </w:p>
    <w:p w14:paraId="15ED228D" w14:textId="77777777" w:rsidR="00647157" w:rsidRDefault="00647157">
      <w:pPr>
        <w:widowControl/>
        <w:shd w:val="clear" w:color="auto" w:fill="FFFFFF"/>
        <w:spacing w:line="420" w:lineRule="exact"/>
        <w:ind w:firstLine="360"/>
        <w:jc w:val="left"/>
        <w:rPr>
          <w:rFonts w:eastAsia="楷体_GB2312"/>
          <w:b/>
          <w:sz w:val="28"/>
          <w:szCs w:val="28"/>
        </w:rPr>
      </w:pPr>
    </w:p>
    <w:p w14:paraId="455331EC"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t>三、招生对象</w:t>
      </w:r>
    </w:p>
    <w:p w14:paraId="23AEF524"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宋体" w:hAnsi="宋体" w:cs="Tahoma" w:hint="eastAsia"/>
          <w:color w:val="454545"/>
          <w:kern w:val="0"/>
          <w:sz w:val="18"/>
          <w:szCs w:val="18"/>
        </w:rPr>
        <w:t xml:space="preserve"> </w:t>
      </w:r>
      <w:r>
        <w:rPr>
          <w:rFonts w:ascii="楷体_GB2312" w:eastAsia="楷体_GB2312" w:hint="eastAsia"/>
          <w:sz w:val="24"/>
          <w:szCs w:val="24"/>
        </w:rPr>
        <w:t>国民教育序列大学本科学历(或本科同等学力)并具有3年或以上工程实践经历人员；大专（高职）毕业后五年以上，达到与大学本科毕业生同等学力的人员；已获硕士学位或博士学位并有2年以上工作经验的管理人员。</w:t>
      </w:r>
    </w:p>
    <w:p w14:paraId="09FF27B8"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t>四、学习方式与年限</w:t>
      </w:r>
    </w:p>
    <w:p w14:paraId="1CA375D1"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lastRenderedPageBreak/>
        <w:t>非全日制学习年限一般为2-3年，其中累计在校学习时间不少于1年。</w:t>
      </w:r>
    </w:p>
    <w:p w14:paraId="45EBA0B4" w14:textId="77777777" w:rsidR="00647157" w:rsidRDefault="00647157">
      <w:pPr>
        <w:widowControl/>
        <w:shd w:val="clear" w:color="auto" w:fill="FFFFFF"/>
        <w:spacing w:line="420" w:lineRule="exact"/>
        <w:ind w:firstLine="360"/>
        <w:jc w:val="left"/>
        <w:rPr>
          <w:rFonts w:ascii="宋体" w:hAnsi="宋体" w:cs="Tahoma"/>
          <w:b/>
          <w:bCs/>
          <w:color w:val="454545"/>
          <w:kern w:val="0"/>
          <w:sz w:val="18"/>
          <w:szCs w:val="18"/>
        </w:rPr>
      </w:pPr>
    </w:p>
    <w:p w14:paraId="7B80E1B1"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t>五、培养方式</w:t>
      </w:r>
    </w:p>
    <w:p w14:paraId="1A5F4E5F"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包括理论课程教学、实习实践教学（含专业实践、企业实习和论文工作等）培养环节，累计实习实践教学时间不少于半年。</w:t>
      </w:r>
    </w:p>
    <w:p w14:paraId="554E4AC8"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课程设置应以工程管理学科为基础，与生物医药工程相结合，充分反映工程管理实践领域对专门人才的知识与素质要求。课程内容应具有宽广性、前沿性、综合性和系统性，注重分析能力和创造性解决实际问题能力的培养。</w:t>
      </w:r>
    </w:p>
    <w:p w14:paraId="3797C44E"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教学方法要重视运用团队学习、案例分析、现场研究、项目训练等方法。</w:t>
      </w:r>
    </w:p>
    <w:p w14:paraId="5452C285"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实行双导师制，或者根据学生的论文研究方向，成立指导小组。</w:t>
      </w:r>
    </w:p>
    <w:p w14:paraId="05FD4E86" w14:textId="77777777" w:rsidR="00647157" w:rsidRDefault="00647157">
      <w:pPr>
        <w:widowControl/>
        <w:shd w:val="clear" w:color="auto" w:fill="FFFFFF"/>
        <w:spacing w:line="420" w:lineRule="exact"/>
        <w:ind w:firstLine="360"/>
        <w:jc w:val="left"/>
        <w:rPr>
          <w:rFonts w:eastAsia="楷体_GB2312"/>
          <w:b/>
          <w:sz w:val="28"/>
          <w:szCs w:val="28"/>
        </w:rPr>
      </w:pPr>
    </w:p>
    <w:p w14:paraId="61BA14DD"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t>六、课程设置及要求</w:t>
      </w:r>
    </w:p>
    <w:p w14:paraId="3ABF463D" w14:textId="77777777" w:rsidR="00647157" w:rsidRDefault="00526360">
      <w:pPr>
        <w:spacing w:line="420" w:lineRule="exact"/>
        <w:ind w:firstLine="420"/>
        <w:rPr>
          <w:rFonts w:ascii="楷体_GB2312" w:eastAsia="楷体_GB2312"/>
          <w:sz w:val="24"/>
          <w:szCs w:val="24"/>
        </w:rPr>
      </w:pPr>
      <w:r>
        <w:rPr>
          <w:rFonts w:ascii="楷体_GB2312" w:eastAsia="楷体_GB2312" w:hint="eastAsia"/>
          <w:sz w:val="24"/>
          <w:szCs w:val="24"/>
        </w:rPr>
        <w:t>1、</w:t>
      </w:r>
      <w:r>
        <w:rPr>
          <w:rFonts w:ascii="楷体_GB2312" w:eastAsia="楷体_GB2312"/>
          <w:sz w:val="24"/>
          <w:szCs w:val="24"/>
        </w:rPr>
        <w:t>总学分要求修满30学分，学分构成如下：</w:t>
      </w:r>
    </w:p>
    <w:p w14:paraId="56F677D6" w14:textId="77777777" w:rsidR="00647157" w:rsidRDefault="00526360">
      <w:pPr>
        <w:spacing w:line="420" w:lineRule="exact"/>
        <w:ind w:firstLine="420"/>
        <w:rPr>
          <w:rFonts w:ascii="楷体_GB2312" w:eastAsia="楷体_GB2312"/>
          <w:sz w:val="24"/>
          <w:szCs w:val="24"/>
        </w:rPr>
      </w:pPr>
      <w:r>
        <w:rPr>
          <w:rFonts w:ascii="楷体_GB2312" w:eastAsia="楷体_GB2312"/>
          <w:sz w:val="24"/>
          <w:szCs w:val="24"/>
        </w:rPr>
        <w:t>（1）政治3学分、英语2学分</w:t>
      </w:r>
      <w:r>
        <w:rPr>
          <w:rFonts w:ascii="楷体_GB2312" w:eastAsia="楷体_GB2312" w:hint="eastAsia"/>
          <w:sz w:val="24"/>
          <w:szCs w:val="24"/>
        </w:rPr>
        <w:t>，数学3学分</w:t>
      </w:r>
      <w:r>
        <w:rPr>
          <w:rFonts w:ascii="楷体_GB2312" w:eastAsia="楷体_GB2312"/>
          <w:sz w:val="24"/>
          <w:szCs w:val="24"/>
        </w:rPr>
        <w:t>。</w:t>
      </w:r>
    </w:p>
    <w:p w14:paraId="4860393D" w14:textId="77777777" w:rsidR="00647157" w:rsidRDefault="00526360">
      <w:pPr>
        <w:spacing w:line="420" w:lineRule="exact"/>
        <w:ind w:firstLine="420"/>
        <w:rPr>
          <w:rFonts w:ascii="楷体_GB2312" w:eastAsia="楷体_GB2312"/>
          <w:sz w:val="24"/>
          <w:szCs w:val="24"/>
        </w:rPr>
      </w:pPr>
      <w:r>
        <w:rPr>
          <w:rFonts w:ascii="楷体_GB2312" w:eastAsia="楷体_GB2312"/>
          <w:sz w:val="24"/>
          <w:szCs w:val="24"/>
        </w:rPr>
        <w:t>（2）选择GPA统计源的课程</w:t>
      </w:r>
      <w:r>
        <w:rPr>
          <w:rFonts w:ascii="楷体_GB2312" w:eastAsia="楷体_GB2312"/>
          <w:sz w:val="24"/>
          <w:szCs w:val="24"/>
        </w:rPr>
        <w:t>≥</w:t>
      </w:r>
      <w:r>
        <w:rPr>
          <w:rFonts w:ascii="楷体_GB2312" w:eastAsia="楷体_GB2312"/>
          <w:sz w:val="24"/>
          <w:szCs w:val="24"/>
        </w:rPr>
        <w:t>19学分，GPA</w:t>
      </w:r>
      <w:r>
        <w:rPr>
          <w:rFonts w:ascii="楷体_GB2312" w:eastAsia="楷体_GB2312"/>
          <w:sz w:val="24"/>
          <w:szCs w:val="24"/>
        </w:rPr>
        <w:t>≥</w:t>
      </w:r>
      <w:r>
        <w:rPr>
          <w:rFonts w:ascii="楷体_GB2312" w:eastAsia="楷体_GB2312"/>
          <w:sz w:val="24"/>
          <w:szCs w:val="24"/>
        </w:rPr>
        <w:t>2.7方可以毕业。</w:t>
      </w:r>
    </w:p>
    <w:p w14:paraId="2E80B39A" w14:textId="77777777" w:rsidR="00647157" w:rsidRDefault="00526360">
      <w:pPr>
        <w:widowControl/>
        <w:shd w:val="clear" w:color="auto" w:fill="FFFFFF"/>
        <w:spacing w:line="420" w:lineRule="exact"/>
        <w:ind w:firstLineChars="177" w:firstLine="425"/>
        <w:jc w:val="left"/>
        <w:rPr>
          <w:rFonts w:ascii="宋体" w:hAnsi="宋体" w:cs="Tahoma"/>
          <w:b/>
          <w:bCs/>
          <w:color w:val="454545"/>
          <w:kern w:val="0"/>
          <w:sz w:val="18"/>
          <w:szCs w:val="18"/>
        </w:rPr>
      </w:pPr>
      <w:r>
        <w:rPr>
          <w:rFonts w:ascii="楷体_GB2312" w:eastAsia="楷体_GB2312" w:hint="eastAsia"/>
          <w:sz w:val="24"/>
          <w:szCs w:val="24"/>
        </w:rPr>
        <w:t>2、课程设置</w:t>
      </w: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710"/>
        <w:gridCol w:w="1134"/>
        <w:gridCol w:w="1701"/>
        <w:gridCol w:w="573"/>
        <w:gridCol w:w="561"/>
        <w:gridCol w:w="992"/>
        <w:gridCol w:w="709"/>
        <w:gridCol w:w="850"/>
        <w:gridCol w:w="993"/>
        <w:gridCol w:w="1700"/>
      </w:tblGrid>
      <w:tr w:rsidR="00647157" w14:paraId="6DEB3C38" w14:textId="77777777" w:rsidTr="000A65B3">
        <w:trPr>
          <w:trHeight w:val="567"/>
        </w:trPr>
        <w:tc>
          <w:tcPr>
            <w:tcW w:w="4112" w:type="dxa"/>
            <w:gridSpan w:val="4"/>
            <w:vAlign w:val="center"/>
          </w:tcPr>
          <w:p w14:paraId="1A76D7A4" w14:textId="77777777" w:rsidR="00647157" w:rsidRDefault="00526360">
            <w:pPr>
              <w:spacing w:line="300" w:lineRule="exact"/>
              <w:ind w:firstLineChars="200" w:firstLine="422"/>
              <w:jc w:val="center"/>
              <w:rPr>
                <w:rFonts w:ascii="楷体_GB2312" w:eastAsia="楷体_GB2312"/>
                <w:b/>
                <w:bCs/>
                <w:szCs w:val="21"/>
              </w:rPr>
            </w:pPr>
            <w:r>
              <w:rPr>
                <w:rFonts w:ascii="楷体_GB2312" w:eastAsia="楷体_GB2312"/>
                <w:b/>
                <w:bCs/>
                <w:szCs w:val="21"/>
              </w:rPr>
              <w:t>学院</w:t>
            </w:r>
          </w:p>
        </w:tc>
        <w:tc>
          <w:tcPr>
            <w:tcW w:w="6378" w:type="dxa"/>
            <w:gridSpan w:val="7"/>
            <w:vAlign w:val="center"/>
          </w:tcPr>
          <w:p w14:paraId="5C3B66FF" w14:textId="77777777" w:rsidR="00647157" w:rsidRDefault="00526360">
            <w:pPr>
              <w:spacing w:line="300" w:lineRule="exact"/>
              <w:jc w:val="center"/>
              <w:rPr>
                <w:rFonts w:ascii="楷体_GB2312" w:eastAsia="楷体_GB2312"/>
                <w:b/>
                <w:bCs/>
                <w:szCs w:val="21"/>
              </w:rPr>
            </w:pPr>
            <w:r>
              <w:rPr>
                <w:rFonts w:ascii="楷体_GB2312" w:eastAsia="楷体_GB2312" w:hint="eastAsia"/>
                <w:b/>
                <w:bCs/>
                <w:szCs w:val="21"/>
              </w:rPr>
              <w:t>生命科学技术学院</w:t>
            </w:r>
          </w:p>
        </w:tc>
      </w:tr>
      <w:tr w:rsidR="00647157" w14:paraId="1F7D646E" w14:textId="77777777" w:rsidTr="000A65B3">
        <w:trPr>
          <w:trHeight w:val="567"/>
        </w:trPr>
        <w:tc>
          <w:tcPr>
            <w:tcW w:w="4112" w:type="dxa"/>
            <w:gridSpan w:val="4"/>
            <w:vAlign w:val="center"/>
          </w:tcPr>
          <w:p w14:paraId="74722CA6" w14:textId="77777777" w:rsidR="00647157" w:rsidRDefault="00526360">
            <w:pPr>
              <w:spacing w:line="300" w:lineRule="exact"/>
              <w:ind w:firstLineChars="200" w:firstLine="422"/>
              <w:jc w:val="center"/>
              <w:rPr>
                <w:rFonts w:ascii="楷体_GB2312" w:eastAsia="楷体_GB2312"/>
                <w:b/>
                <w:bCs/>
                <w:szCs w:val="21"/>
              </w:rPr>
            </w:pPr>
            <w:r>
              <w:rPr>
                <w:rFonts w:ascii="楷体_GB2312" w:eastAsia="楷体_GB2312"/>
                <w:b/>
                <w:bCs/>
                <w:szCs w:val="21"/>
              </w:rPr>
              <w:t>一级学科名称</w:t>
            </w:r>
          </w:p>
        </w:tc>
        <w:tc>
          <w:tcPr>
            <w:tcW w:w="6378" w:type="dxa"/>
            <w:gridSpan w:val="7"/>
            <w:vAlign w:val="center"/>
          </w:tcPr>
          <w:p w14:paraId="5B27C354" w14:textId="77777777" w:rsidR="00647157" w:rsidRDefault="00526360">
            <w:pPr>
              <w:spacing w:line="300" w:lineRule="exact"/>
              <w:jc w:val="center"/>
              <w:rPr>
                <w:rFonts w:ascii="楷体_GB2312" w:eastAsia="楷体_GB2312"/>
                <w:b/>
                <w:bCs/>
                <w:szCs w:val="21"/>
              </w:rPr>
            </w:pPr>
            <w:r>
              <w:rPr>
                <w:rFonts w:ascii="楷体_GB2312" w:eastAsia="楷体_GB2312" w:hint="eastAsia"/>
                <w:b/>
                <w:bCs/>
                <w:szCs w:val="21"/>
              </w:rPr>
              <w:t>工程管理</w:t>
            </w:r>
          </w:p>
        </w:tc>
      </w:tr>
      <w:tr w:rsidR="00647157" w14:paraId="5E99C45E" w14:textId="77777777" w:rsidTr="000A65B3">
        <w:trPr>
          <w:trHeight w:val="567"/>
        </w:trPr>
        <w:tc>
          <w:tcPr>
            <w:tcW w:w="567" w:type="dxa"/>
            <w:vAlign w:val="center"/>
          </w:tcPr>
          <w:p w14:paraId="28828D8E" w14:textId="77777777" w:rsidR="00647157" w:rsidRDefault="00526360">
            <w:pPr>
              <w:spacing w:line="300" w:lineRule="exact"/>
              <w:jc w:val="center"/>
              <w:rPr>
                <w:rFonts w:ascii="楷体_GB2312" w:eastAsia="楷体_GB2312"/>
                <w:szCs w:val="21"/>
              </w:rPr>
            </w:pPr>
            <w:r>
              <w:rPr>
                <w:rFonts w:ascii="楷体_GB2312" w:eastAsia="楷体_GB2312"/>
                <w:szCs w:val="21"/>
              </w:rPr>
              <w:t>序号</w:t>
            </w:r>
          </w:p>
        </w:tc>
        <w:tc>
          <w:tcPr>
            <w:tcW w:w="710" w:type="dxa"/>
            <w:vAlign w:val="center"/>
          </w:tcPr>
          <w:p w14:paraId="337D3FE7" w14:textId="77777777" w:rsidR="00647157" w:rsidRDefault="00526360">
            <w:pPr>
              <w:spacing w:line="300" w:lineRule="exact"/>
              <w:jc w:val="center"/>
              <w:rPr>
                <w:rFonts w:ascii="楷体_GB2312" w:eastAsia="楷体_GB2312"/>
                <w:szCs w:val="21"/>
              </w:rPr>
            </w:pPr>
            <w:r>
              <w:rPr>
                <w:rFonts w:ascii="楷体_GB2312" w:eastAsia="楷体_GB2312"/>
                <w:szCs w:val="21"/>
              </w:rPr>
              <w:t>课程模块</w:t>
            </w:r>
          </w:p>
        </w:tc>
        <w:tc>
          <w:tcPr>
            <w:tcW w:w="1134" w:type="dxa"/>
            <w:vAlign w:val="center"/>
          </w:tcPr>
          <w:p w14:paraId="6709470C" w14:textId="77777777" w:rsidR="00647157" w:rsidRDefault="00526360">
            <w:pPr>
              <w:spacing w:line="300" w:lineRule="exact"/>
              <w:jc w:val="center"/>
              <w:rPr>
                <w:rFonts w:ascii="楷体_GB2312" w:eastAsia="楷体_GB2312"/>
                <w:szCs w:val="21"/>
              </w:rPr>
            </w:pPr>
            <w:r>
              <w:rPr>
                <w:rFonts w:ascii="楷体_GB2312" w:eastAsia="楷体_GB2312"/>
                <w:szCs w:val="21"/>
              </w:rPr>
              <w:t>课程</w:t>
            </w:r>
            <w:r>
              <w:rPr>
                <w:rFonts w:ascii="楷体_GB2312" w:eastAsia="楷体_GB2312" w:hint="eastAsia"/>
                <w:szCs w:val="21"/>
              </w:rPr>
              <w:t>代码</w:t>
            </w:r>
          </w:p>
        </w:tc>
        <w:tc>
          <w:tcPr>
            <w:tcW w:w="1701" w:type="dxa"/>
            <w:vAlign w:val="center"/>
          </w:tcPr>
          <w:p w14:paraId="69F79829" w14:textId="77777777" w:rsidR="00647157" w:rsidRDefault="00526360">
            <w:pPr>
              <w:spacing w:line="300" w:lineRule="exact"/>
              <w:jc w:val="center"/>
              <w:rPr>
                <w:rFonts w:ascii="楷体_GB2312" w:eastAsia="楷体_GB2312"/>
                <w:szCs w:val="21"/>
              </w:rPr>
            </w:pPr>
            <w:r>
              <w:rPr>
                <w:rFonts w:ascii="楷体_GB2312" w:eastAsia="楷体_GB2312"/>
                <w:szCs w:val="21"/>
              </w:rPr>
              <w:t>课程名称</w:t>
            </w:r>
          </w:p>
        </w:tc>
        <w:tc>
          <w:tcPr>
            <w:tcW w:w="573" w:type="dxa"/>
            <w:vAlign w:val="center"/>
          </w:tcPr>
          <w:p w14:paraId="5A953FF3"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学时</w:t>
            </w:r>
          </w:p>
        </w:tc>
        <w:tc>
          <w:tcPr>
            <w:tcW w:w="561" w:type="dxa"/>
            <w:vAlign w:val="center"/>
          </w:tcPr>
          <w:p w14:paraId="2AC32C10"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学分</w:t>
            </w:r>
          </w:p>
        </w:tc>
        <w:tc>
          <w:tcPr>
            <w:tcW w:w="992" w:type="dxa"/>
            <w:vAlign w:val="center"/>
          </w:tcPr>
          <w:p w14:paraId="1C7E330A" w14:textId="77777777" w:rsidR="00647157" w:rsidRDefault="00526360">
            <w:pPr>
              <w:spacing w:line="300" w:lineRule="exact"/>
              <w:jc w:val="center"/>
              <w:rPr>
                <w:rFonts w:ascii="楷体_GB2312" w:eastAsia="楷体_GB2312"/>
                <w:szCs w:val="21"/>
              </w:rPr>
            </w:pPr>
            <w:r>
              <w:rPr>
                <w:rFonts w:ascii="楷体_GB2312" w:eastAsia="楷体_GB2312"/>
                <w:szCs w:val="21"/>
              </w:rPr>
              <w:t>开课时间（春/秋/夏）</w:t>
            </w:r>
          </w:p>
        </w:tc>
        <w:tc>
          <w:tcPr>
            <w:tcW w:w="709" w:type="dxa"/>
            <w:vAlign w:val="center"/>
          </w:tcPr>
          <w:p w14:paraId="3078B637" w14:textId="77777777" w:rsidR="00647157" w:rsidRDefault="00526360">
            <w:pPr>
              <w:spacing w:line="300" w:lineRule="exact"/>
              <w:jc w:val="center"/>
              <w:rPr>
                <w:rFonts w:ascii="楷体_GB2312" w:eastAsia="楷体_GB2312"/>
                <w:szCs w:val="21"/>
              </w:rPr>
            </w:pPr>
            <w:r>
              <w:rPr>
                <w:rFonts w:ascii="楷体_GB2312" w:eastAsia="楷体_GB2312"/>
                <w:szCs w:val="21"/>
              </w:rPr>
              <w:t>授课语言</w:t>
            </w:r>
          </w:p>
        </w:tc>
        <w:tc>
          <w:tcPr>
            <w:tcW w:w="850" w:type="dxa"/>
            <w:vAlign w:val="center"/>
          </w:tcPr>
          <w:p w14:paraId="21F31C92" w14:textId="77777777" w:rsidR="00647157" w:rsidRDefault="00526360">
            <w:pPr>
              <w:spacing w:line="300" w:lineRule="exact"/>
              <w:jc w:val="center"/>
              <w:rPr>
                <w:rFonts w:ascii="楷体_GB2312" w:eastAsia="楷体_GB2312"/>
                <w:szCs w:val="21"/>
              </w:rPr>
            </w:pPr>
            <w:r>
              <w:rPr>
                <w:rFonts w:ascii="楷体_GB2312" w:eastAsia="楷体_GB2312"/>
                <w:szCs w:val="21"/>
              </w:rPr>
              <w:t>必修/选修</w:t>
            </w:r>
          </w:p>
        </w:tc>
        <w:tc>
          <w:tcPr>
            <w:tcW w:w="993" w:type="dxa"/>
            <w:vAlign w:val="center"/>
          </w:tcPr>
          <w:p w14:paraId="069BD68C" w14:textId="77777777" w:rsidR="00647157" w:rsidRDefault="00526360">
            <w:pPr>
              <w:spacing w:line="300" w:lineRule="exact"/>
              <w:jc w:val="center"/>
              <w:rPr>
                <w:rFonts w:ascii="楷体_GB2312" w:eastAsia="楷体_GB2312"/>
                <w:szCs w:val="21"/>
              </w:rPr>
            </w:pPr>
            <w:r>
              <w:rPr>
                <w:rFonts w:ascii="楷体_GB2312" w:eastAsia="楷体_GB2312"/>
                <w:szCs w:val="21"/>
              </w:rPr>
              <w:t>是否计入平均绩点</w:t>
            </w:r>
          </w:p>
        </w:tc>
        <w:tc>
          <w:tcPr>
            <w:tcW w:w="1700" w:type="dxa"/>
            <w:vAlign w:val="center"/>
          </w:tcPr>
          <w:p w14:paraId="2382739B" w14:textId="77777777" w:rsidR="00647157" w:rsidRDefault="00526360">
            <w:pPr>
              <w:spacing w:line="300" w:lineRule="exact"/>
              <w:jc w:val="center"/>
              <w:rPr>
                <w:rFonts w:ascii="楷体_GB2312" w:eastAsia="楷体_GB2312"/>
                <w:szCs w:val="21"/>
              </w:rPr>
            </w:pPr>
            <w:r>
              <w:rPr>
                <w:rFonts w:ascii="楷体_GB2312" w:eastAsia="楷体_GB2312"/>
                <w:szCs w:val="21"/>
              </w:rPr>
              <w:t>备注</w:t>
            </w:r>
          </w:p>
        </w:tc>
      </w:tr>
      <w:tr w:rsidR="00647157" w14:paraId="6C4296DF" w14:textId="77777777" w:rsidTr="000A65B3">
        <w:trPr>
          <w:trHeight w:val="567"/>
        </w:trPr>
        <w:tc>
          <w:tcPr>
            <w:tcW w:w="567" w:type="dxa"/>
            <w:vAlign w:val="center"/>
          </w:tcPr>
          <w:p w14:paraId="4C0F39CB"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1</w:t>
            </w:r>
          </w:p>
        </w:tc>
        <w:tc>
          <w:tcPr>
            <w:tcW w:w="710" w:type="dxa"/>
            <w:vMerge w:val="restart"/>
            <w:vAlign w:val="center"/>
          </w:tcPr>
          <w:p w14:paraId="7F28ECF2" w14:textId="77777777" w:rsidR="00647157" w:rsidRDefault="00526360">
            <w:pPr>
              <w:spacing w:line="300" w:lineRule="exact"/>
              <w:jc w:val="center"/>
              <w:rPr>
                <w:rFonts w:ascii="楷体_GB2312" w:eastAsia="楷体_GB2312"/>
                <w:szCs w:val="21"/>
              </w:rPr>
            </w:pPr>
            <w:r>
              <w:rPr>
                <w:rFonts w:ascii="楷体_GB2312" w:eastAsia="楷体_GB2312"/>
                <w:szCs w:val="21"/>
              </w:rPr>
              <w:t>公共基础课</w:t>
            </w:r>
          </w:p>
          <w:p w14:paraId="6016F5B3" w14:textId="77777777" w:rsidR="00647157" w:rsidRDefault="00647157">
            <w:pPr>
              <w:spacing w:line="300" w:lineRule="exact"/>
              <w:jc w:val="center"/>
              <w:rPr>
                <w:rFonts w:ascii="楷体_GB2312" w:eastAsia="楷体_GB2312"/>
                <w:szCs w:val="21"/>
              </w:rPr>
            </w:pPr>
          </w:p>
        </w:tc>
        <w:tc>
          <w:tcPr>
            <w:tcW w:w="1134" w:type="dxa"/>
            <w:vAlign w:val="center"/>
          </w:tcPr>
          <w:p w14:paraId="6BDCC28B" w14:textId="77777777" w:rsidR="00647157" w:rsidRDefault="00526360">
            <w:pPr>
              <w:spacing w:line="300" w:lineRule="exact"/>
              <w:jc w:val="center"/>
              <w:rPr>
                <w:rFonts w:ascii="楷体_GB2312" w:eastAsia="楷体_GB2312"/>
                <w:szCs w:val="21"/>
              </w:rPr>
            </w:pPr>
            <w:r>
              <w:rPr>
                <w:rFonts w:ascii="楷体_GB2312" w:eastAsia="楷体_GB2312"/>
                <w:szCs w:val="21"/>
              </w:rPr>
              <w:t>G230001</w:t>
            </w:r>
          </w:p>
        </w:tc>
        <w:tc>
          <w:tcPr>
            <w:tcW w:w="1701" w:type="dxa"/>
            <w:vAlign w:val="center"/>
          </w:tcPr>
          <w:p w14:paraId="0F204BA1"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中国特色社会主义理论和实践研究</w:t>
            </w:r>
          </w:p>
        </w:tc>
        <w:tc>
          <w:tcPr>
            <w:tcW w:w="573" w:type="dxa"/>
            <w:vAlign w:val="center"/>
          </w:tcPr>
          <w:p w14:paraId="65022026"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32</w:t>
            </w:r>
          </w:p>
        </w:tc>
        <w:tc>
          <w:tcPr>
            <w:tcW w:w="561" w:type="dxa"/>
            <w:vAlign w:val="center"/>
          </w:tcPr>
          <w:p w14:paraId="1D9848A5"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76279890"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春</w:t>
            </w:r>
          </w:p>
        </w:tc>
        <w:tc>
          <w:tcPr>
            <w:tcW w:w="709" w:type="dxa"/>
            <w:vAlign w:val="center"/>
          </w:tcPr>
          <w:p w14:paraId="6814B61C" w14:textId="77777777" w:rsidR="00647157" w:rsidRDefault="00526360">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7D9B3C4A"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公共必修课</w:t>
            </w:r>
          </w:p>
        </w:tc>
        <w:tc>
          <w:tcPr>
            <w:tcW w:w="993" w:type="dxa"/>
            <w:vAlign w:val="center"/>
          </w:tcPr>
          <w:p w14:paraId="4764E735"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0506ADB4"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研究生院</w:t>
            </w:r>
          </w:p>
        </w:tc>
      </w:tr>
      <w:tr w:rsidR="00647157" w14:paraId="01BD79C4" w14:textId="77777777" w:rsidTr="000A65B3">
        <w:trPr>
          <w:trHeight w:val="567"/>
        </w:trPr>
        <w:tc>
          <w:tcPr>
            <w:tcW w:w="567" w:type="dxa"/>
            <w:vAlign w:val="center"/>
          </w:tcPr>
          <w:p w14:paraId="51A2E9F6"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2</w:t>
            </w:r>
          </w:p>
        </w:tc>
        <w:tc>
          <w:tcPr>
            <w:tcW w:w="710" w:type="dxa"/>
            <w:vMerge/>
            <w:vAlign w:val="center"/>
          </w:tcPr>
          <w:p w14:paraId="71F6736E" w14:textId="77777777" w:rsidR="00647157" w:rsidRDefault="00647157">
            <w:pPr>
              <w:spacing w:line="300" w:lineRule="exact"/>
              <w:jc w:val="center"/>
              <w:rPr>
                <w:rFonts w:ascii="楷体_GB2312" w:eastAsia="楷体_GB2312"/>
                <w:szCs w:val="21"/>
              </w:rPr>
            </w:pPr>
          </w:p>
        </w:tc>
        <w:tc>
          <w:tcPr>
            <w:tcW w:w="1134" w:type="dxa"/>
            <w:vAlign w:val="center"/>
          </w:tcPr>
          <w:p w14:paraId="16B746D6" w14:textId="77777777" w:rsidR="00647157" w:rsidRDefault="00526360">
            <w:pPr>
              <w:spacing w:line="300" w:lineRule="exact"/>
              <w:jc w:val="center"/>
              <w:rPr>
                <w:rFonts w:ascii="楷体_GB2312" w:eastAsia="楷体_GB2312"/>
                <w:szCs w:val="21"/>
              </w:rPr>
            </w:pPr>
            <w:r>
              <w:rPr>
                <w:rFonts w:ascii="楷体_GB2312" w:eastAsia="楷体_GB2312"/>
                <w:szCs w:val="21"/>
              </w:rPr>
              <w:t>G090512</w:t>
            </w:r>
          </w:p>
        </w:tc>
        <w:tc>
          <w:tcPr>
            <w:tcW w:w="1701" w:type="dxa"/>
            <w:vAlign w:val="center"/>
          </w:tcPr>
          <w:p w14:paraId="10254D99"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自然辩证法概论</w:t>
            </w:r>
          </w:p>
        </w:tc>
        <w:tc>
          <w:tcPr>
            <w:tcW w:w="573" w:type="dxa"/>
            <w:vAlign w:val="center"/>
          </w:tcPr>
          <w:p w14:paraId="021E8F7F"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16</w:t>
            </w:r>
          </w:p>
        </w:tc>
        <w:tc>
          <w:tcPr>
            <w:tcW w:w="561" w:type="dxa"/>
            <w:vAlign w:val="center"/>
          </w:tcPr>
          <w:p w14:paraId="6973B55B"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1</w:t>
            </w:r>
          </w:p>
        </w:tc>
        <w:tc>
          <w:tcPr>
            <w:tcW w:w="992" w:type="dxa"/>
            <w:vAlign w:val="center"/>
          </w:tcPr>
          <w:p w14:paraId="17014313"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春</w:t>
            </w:r>
          </w:p>
        </w:tc>
        <w:tc>
          <w:tcPr>
            <w:tcW w:w="709" w:type="dxa"/>
            <w:vAlign w:val="center"/>
          </w:tcPr>
          <w:p w14:paraId="2676E04F" w14:textId="77777777" w:rsidR="00647157" w:rsidRDefault="00526360">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3987F737"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公共必修课</w:t>
            </w:r>
          </w:p>
        </w:tc>
        <w:tc>
          <w:tcPr>
            <w:tcW w:w="993" w:type="dxa"/>
            <w:vAlign w:val="center"/>
          </w:tcPr>
          <w:p w14:paraId="3023BB85"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65DD9C2E"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研究生院</w:t>
            </w:r>
          </w:p>
        </w:tc>
      </w:tr>
      <w:tr w:rsidR="00647157" w14:paraId="17DFDB67" w14:textId="77777777" w:rsidTr="000A65B3">
        <w:trPr>
          <w:trHeight w:val="567"/>
        </w:trPr>
        <w:tc>
          <w:tcPr>
            <w:tcW w:w="567" w:type="dxa"/>
            <w:vAlign w:val="center"/>
          </w:tcPr>
          <w:p w14:paraId="5CF4FAA4"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3</w:t>
            </w:r>
          </w:p>
        </w:tc>
        <w:tc>
          <w:tcPr>
            <w:tcW w:w="710" w:type="dxa"/>
            <w:vMerge/>
            <w:vAlign w:val="center"/>
          </w:tcPr>
          <w:p w14:paraId="3D404663" w14:textId="77777777" w:rsidR="00647157" w:rsidRDefault="00647157">
            <w:pPr>
              <w:spacing w:line="300" w:lineRule="exact"/>
              <w:jc w:val="center"/>
              <w:rPr>
                <w:rFonts w:ascii="楷体_GB2312" w:eastAsia="楷体_GB2312"/>
                <w:szCs w:val="21"/>
              </w:rPr>
            </w:pPr>
          </w:p>
        </w:tc>
        <w:tc>
          <w:tcPr>
            <w:tcW w:w="1134" w:type="dxa"/>
            <w:vAlign w:val="center"/>
          </w:tcPr>
          <w:p w14:paraId="65D92884"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FL28002</w:t>
            </w:r>
          </w:p>
        </w:tc>
        <w:tc>
          <w:tcPr>
            <w:tcW w:w="1701" w:type="dxa"/>
            <w:vAlign w:val="center"/>
          </w:tcPr>
          <w:p w14:paraId="56F44703"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学术英语</w:t>
            </w:r>
          </w:p>
        </w:tc>
        <w:tc>
          <w:tcPr>
            <w:tcW w:w="573" w:type="dxa"/>
            <w:vAlign w:val="center"/>
          </w:tcPr>
          <w:p w14:paraId="74552FFA"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32</w:t>
            </w:r>
          </w:p>
        </w:tc>
        <w:tc>
          <w:tcPr>
            <w:tcW w:w="561" w:type="dxa"/>
            <w:vAlign w:val="center"/>
          </w:tcPr>
          <w:p w14:paraId="031E8DA0"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462BD3B8"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春</w:t>
            </w:r>
          </w:p>
        </w:tc>
        <w:tc>
          <w:tcPr>
            <w:tcW w:w="709" w:type="dxa"/>
            <w:vAlign w:val="center"/>
          </w:tcPr>
          <w:p w14:paraId="1A661436" w14:textId="77777777" w:rsidR="00647157" w:rsidRDefault="00526360">
            <w:pPr>
              <w:spacing w:line="300" w:lineRule="exact"/>
              <w:jc w:val="center"/>
              <w:rPr>
                <w:rFonts w:ascii="楷体_GB2312" w:eastAsia="楷体_GB2312"/>
                <w:szCs w:val="21"/>
              </w:rPr>
            </w:pPr>
            <w:r>
              <w:rPr>
                <w:rFonts w:ascii="楷体_GB2312" w:eastAsia="楷体_GB2312"/>
                <w:szCs w:val="21"/>
              </w:rPr>
              <w:t>英文</w:t>
            </w:r>
          </w:p>
        </w:tc>
        <w:tc>
          <w:tcPr>
            <w:tcW w:w="850" w:type="dxa"/>
            <w:vAlign w:val="center"/>
          </w:tcPr>
          <w:p w14:paraId="59222858"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公共必修课</w:t>
            </w:r>
          </w:p>
        </w:tc>
        <w:tc>
          <w:tcPr>
            <w:tcW w:w="993" w:type="dxa"/>
            <w:vAlign w:val="center"/>
          </w:tcPr>
          <w:p w14:paraId="0E7291D0"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5C5083DF" w14:textId="77777777" w:rsidR="00647157" w:rsidRDefault="00526360">
            <w:pPr>
              <w:spacing w:line="300" w:lineRule="exact"/>
              <w:jc w:val="center"/>
              <w:rPr>
                <w:rFonts w:ascii="楷体_GB2312" w:eastAsia="楷体_GB2312"/>
                <w:szCs w:val="21"/>
              </w:rPr>
            </w:pPr>
            <w:r>
              <w:rPr>
                <w:rFonts w:ascii="楷体_GB2312" w:eastAsia="楷体_GB2312" w:hint="eastAsia"/>
                <w:szCs w:val="21"/>
              </w:rPr>
              <w:t>研究生院</w:t>
            </w:r>
          </w:p>
        </w:tc>
      </w:tr>
      <w:tr w:rsidR="00DD2676" w14:paraId="6325D425" w14:textId="77777777" w:rsidTr="000A65B3">
        <w:trPr>
          <w:trHeight w:val="567"/>
        </w:trPr>
        <w:tc>
          <w:tcPr>
            <w:tcW w:w="567" w:type="dxa"/>
            <w:vAlign w:val="center"/>
          </w:tcPr>
          <w:p w14:paraId="364085D7" w14:textId="50D0BFEB" w:rsidR="00DD2676" w:rsidRDefault="00DD2676" w:rsidP="00DD2676">
            <w:pPr>
              <w:spacing w:line="300" w:lineRule="exact"/>
              <w:jc w:val="center"/>
              <w:rPr>
                <w:rFonts w:ascii="楷体_GB2312" w:eastAsia="楷体_GB2312"/>
                <w:szCs w:val="21"/>
              </w:rPr>
            </w:pPr>
            <w:r>
              <w:rPr>
                <w:rFonts w:ascii="楷体_GB2312" w:eastAsia="楷体_GB2312" w:hint="eastAsia"/>
                <w:szCs w:val="21"/>
              </w:rPr>
              <w:t>4</w:t>
            </w:r>
          </w:p>
        </w:tc>
        <w:tc>
          <w:tcPr>
            <w:tcW w:w="710" w:type="dxa"/>
            <w:vMerge w:val="restart"/>
            <w:vAlign w:val="center"/>
          </w:tcPr>
          <w:p w14:paraId="0B50C7BE" w14:textId="77777777" w:rsidR="00DD2676" w:rsidRDefault="00DD2676">
            <w:pPr>
              <w:spacing w:line="300" w:lineRule="exact"/>
              <w:jc w:val="center"/>
              <w:rPr>
                <w:rFonts w:ascii="楷体_GB2312" w:eastAsia="楷体_GB2312"/>
                <w:szCs w:val="21"/>
              </w:rPr>
            </w:pPr>
            <w:r>
              <w:rPr>
                <w:rFonts w:ascii="楷体_GB2312" w:eastAsia="楷体_GB2312"/>
                <w:szCs w:val="21"/>
              </w:rPr>
              <w:t>专业基础课</w:t>
            </w:r>
          </w:p>
          <w:p w14:paraId="645B47D2" w14:textId="77777777" w:rsidR="00DD2676" w:rsidRDefault="00DD2676" w:rsidP="006D6F4B">
            <w:pPr>
              <w:spacing w:line="300" w:lineRule="exact"/>
              <w:jc w:val="center"/>
              <w:rPr>
                <w:rFonts w:ascii="楷体_GB2312" w:eastAsia="楷体_GB2312"/>
                <w:szCs w:val="21"/>
              </w:rPr>
            </w:pPr>
          </w:p>
        </w:tc>
        <w:tc>
          <w:tcPr>
            <w:tcW w:w="1134" w:type="dxa"/>
            <w:vAlign w:val="center"/>
          </w:tcPr>
          <w:p w14:paraId="1CDF1E68" w14:textId="35DEC096" w:rsidR="00DD2676" w:rsidRDefault="00DD2676" w:rsidP="00DD2676">
            <w:pPr>
              <w:spacing w:line="300" w:lineRule="exact"/>
              <w:jc w:val="center"/>
              <w:rPr>
                <w:rFonts w:ascii="楷体_GB2312" w:eastAsia="楷体_GB2312"/>
                <w:szCs w:val="21"/>
              </w:rPr>
            </w:pPr>
            <w:r w:rsidRPr="00DD2676">
              <w:rPr>
                <w:rFonts w:ascii="楷体_GB2312" w:eastAsia="楷体_GB2312"/>
                <w:szCs w:val="21"/>
              </w:rPr>
              <w:t>MEM6001</w:t>
            </w:r>
          </w:p>
        </w:tc>
        <w:tc>
          <w:tcPr>
            <w:tcW w:w="1701" w:type="dxa"/>
            <w:vAlign w:val="center"/>
          </w:tcPr>
          <w:p w14:paraId="369E2A76" w14:textId="3D8F1502"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定量分析：模型与方法</w:t>
            </w:r>
          </w:p>
        </w:tc>
        <w:tc>
          <w:tcPr>
            <w:tcW w:w="573" w:type="dxa"/>
            <w:vAlign w:val="center"/>
          </w:tcPr>
          <w:p w14:paraId="6CCFD0EC" w14:textId="3525B163"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4</w:t>
            </w:r>
            <w:r w:rsidRPr="000A65B3">
              <w:rPr>
                <w:rFonts w:ascii="楷体_GB2312" w:eastAsia="楷体_GB2312"/>
                <w:szCs w:val="21"/>
              </w:rPr>
              <w:t>8</w:t>
            </w:r>
          </w:p>
        </w:tc>
        <w:tc>
          <w:tcPr>
            <w:tcW w:w="561" w:type="dxa"/>
            <w:vAlign w:val="center"/>
          </w:tcPr>
          <w:p w14:paraId="7B8EE8B0" w14:textId="0212FDA2"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3</w:t>
            </w:r>
          </w:p>
        </w:tc>
        <w:tc>
          <w:tcPr>
            <w:tcW w:w="992" w:type="dxa"/>
            <w:vAlign w:val="center"/>
          </w:tcPr>
          <w:p w14:paraId="3481AAFD" w14:textId="2D98DB16"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秋</w:t>
            </w:r>
          </w:p>
        </w:tc>
        <w:tc>
          <w:tcPr>
            <w:tcW w:w="709" w:type="dxa"/>
            <w:vAlign w:val="center"/>
          </w:tcPr>
          <w:p w14:paraId="6D8979E8" w14:textId="5C19AD6A"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4E16BCDB" w14:textId="601EA4DB"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5957F5E6" w14:textId="12A74E3D"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1E815851" w14:textId="3771241F" w:rsidR="00DD2676"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刘晨光</w:t>
            </w:r>
          </w:p>
        </w:tc>
      </w:tr>
      <w:tr w:rsidR="00DD2676" w14:paraId="75CD9080" w14:textId="77777777" w:rsidTr="000A65B3">
        <w:trPr>
          <w:trHeight w:val="567"/>
        </w:trPr>
        <w:tc>
          <w:tcPr>
            <w:tcW w:w="567" w:type="dxa"/>
            <w:vAlign w:val="center"/>
          </w:tcPr>
          <w:p w14:paraId="587E0951" w14:textId="735F8DC2" w:rsidR="00DD2676" w:rsidRDefault="00DD2676" w:rsidP="00DD2676">
            <w:pPr>
              <w:spacing w:line="300" w:lineRule="exact"/>
              <w:jc w:val="center"/>
              <w:rPr>
                <w:rFonts w:ascii="楷体_GB2312" w:eastAsia="楷体_GB2312"/>
                <w:szCs w:val="21"/>
              </w:rPr>
            </w:pPr>
            <w:r>
              <w:rPr>
                <w:rFonts w:ascii="楷体_GB2312" w:eastAsia="楷体_GB2312" w:hint="eastAsia"/>
                <w:szCs w:val="21"/>
              </w:rPr>
              <w:t>6</w:t>
            </w:r>
          </w:p>
        </w:tc>
        <w:tc>
          <w:tcPr>
            <w:tcW w:w="710" w:type="dxa"/>
            <w:vMerge/>
            <w:vAlign w:val="center"/>
          </w:tcPr>
          <w:p w14:paraId="76384110" w14:textId="77777777" w:rsidR="00DD2676" w:rsidRDefault="00DD2676" w:rsidP="006D6F4B">
            <w:pPr>
              <w:spacing w:line="300" w:lineRule="exact"/>
              <w:jc w:val="center"/>
              <w:rPr>
                <w:rFonts w:ascii="楷体_GB2312" w:eastAsia="楷体_GB2312"/>
                <w:szCs w:val="21"/>
              </w:rPr>
            </w:pPr>
          </w:p>
        </w:tc>
        <w:tc>
          <w:tcPr>
            <w:tcW w:w="1134" w:type="dxa"/>
            <w:vAlign w:val="center"/>
          </w:tcPr>
          <w:p w14:paraId="6724FE71" w14:textId="28FCB5D7" w:rsidR="00DD2676" w:rsidRPr="00DD2676" w:rsidRDefault="00DD2676" w:rsidP="00DD2676">
            <w:pPr>
              <w:spacing w:line="300" w:lineRule="exact"/>
              <w:jc w:val="center"/>
              <w:rPr>
                <w:rFonts w:ascii="楷体_GB2312" w:eastAsia="楷体_GB2312"/>
                <w:szCs w:val="21"/>
              </w:rPr>
            </w:pPr>
            <w:r w:rsidRPr="0076027C">
              <w:rPr>
                <w:rFonts w:ascii="楷体_GB2312" w:eastAsia="楷体_GB2312"/>
                <w:szCs w:val="21"/>
              </w:rPr>
              <w:t>MEM6002</w:t>
            </w:r>
          </w:p>
        </w:tc>
        <w:tc>
          <w:tcPr>
            <w:tcW w:w="1701" w:type="dxa"/>
            <w:vAlign w:val="center"/>
          </w:tcPr>
          <w:p w14:paraId="11422A2B" w14:textId="01D8C96F"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工程管理导论</w:t>
            </w:r>
          </w:p>
        </w:tc>
        <w:tc>
          <w:tcPr>
            <w:tcW w:w="573" w:type="dxa"/>
            <w:vAlign w:val="center"/>
          </w:tcPr>
          <w:p w14:paraId="3258636D" w14:textId="74B45002"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3</w:t>
            </w:r>
            <w:r w:rsidRPr="000A65B3">
              <w:rPr>
                <w:rFonts w:ascii="楷体_GB2312" w:eastAsia="楷体_GB2312"/>
                <w:szCs w:val="21"/>
              </w:rPr>
              <w:t>2</w:t>
            </w:r>
          </w:p>
        </w:tc>
        <w:tc>
          <w:tcPr>
            <w:tcW w:w="561" w:type="dxa"/>
            <w:vAlign w:val="center"/>
          </w:tcPr>
          <w:p w14:paraId="03EB2218" w14:textId="446E4EC5"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2</w:t>
            </w:r>
          </w:p>
        </w:tc>
        <w:tc>
          <w:tcPr>
            <w:tcW w:w="992" w:type="dxa"/>
            <w:vAlign w:val="center"/>
          </w:tcPr>
          <w:p w14:paraId="6E87AFDC" w14:textId="56D0B7A7"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秋</w:t>
            </w:r>
          </w:p>
        </w:tc>
        <w:tc>
          <w:tcPr>
            <w:tcW w:w="709" w:type="dxa"/>
            <w:vAlign w:val="center"/>
          </w:tcPr>
          <w:p w14:paraId="66726D27" w14:textId="20226493"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4ED2501A" w14:textId="62792C40"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7557D49A" w14:textId="5DA36CB7"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45840C02" w14:textId="618E7DAC"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白晓慧</w:t>
            </w:r>
          </w:p>
        </w:tc>
      </w:tr>
      <w:tr w:rsidR="00DD2676" w:rsidRPr="005C7124" w14:paraId="4FEE1464" w14:textId="77777777" w:rsidTr="000A65B3">
        <w:trPr>
          <w:trHeight w:val="567"/>
        </w:trPr>
        <w:tc>
          <w:tcPr>
            <w:tcW w:w="567" w:type="dxa"/>
            <w:vAlign w:val="center"/>
          </w:tcPr>
          <w:p w14:paraId="01F0CCA6" w14:textId="0AA7B611" w:rsidR="00DD2676" w:rsidRDefault="00DD2676">
            <w:pPr>
              <w:spacing w:line="300" w:lineRule="exact"/>
              <w:jc w:val="center"/>
              <w:rPr>
                <w:rFonts w:ascii="楷体_GB2312" w:eastAsia="楷体_GB2312"/>
                <w:szCs w:val="21"/>
              </w:rPr>
            </w:pPr>
            <w:r>
              <w:rPr>
                <w:rFonts w:ascii="楷体_GB2312" w:eastAsia="楷体_GB2312" w:hint="eastAsia"/>
                <w:szCs w:val="21"/>
              </w:rPr>
              <w:t>7</w:t>
            </w:r>
          </w:p>
        </w:tc>
        <w:tc>
          <w:tcPr>
            <w:tcW w:w="710" w:type="dxa"/>
            <w:vMerge/>
            <w:vAlign w:val="center"/>
          </w:tcPr>
          <w:p w14:paraId="0A32F5A6" w14:textId="77777777" w:rsidR="00DD2676" w:rsidRDefault="00DD2676">
            <w:pPr>
              <w:spacing w:line="300" w:lineRule="exact"/>
              <w:jc w:val="center"/>
              <w:rPr>
                <w:rFonts w:ascii="楷体_GB2312" w:eastAsia="楷体_GB2312"/>
                <w:szCs w:val="21"/>
              </w:rPr>
            </w:pPr>
          </w:p>
        </w:tc>
        <w:tc>
          <w:tcPr>
            <w:tcW w:w="1134" w:type="dxa"/>
            <w:vAlign w:val="center"/>
          </w:tcPr>
          <w:p w14:paraId="60068C76" w14:textId="7B8A2ED9" w:rsidR="00DD2676" w:rsidRPr="000A65B3" w:rsidRDefault="00DD2676">
            <w:pPr>
              <w:spacing w:line="300" w:lineRule="exact"/>
              <w:jc w:val="center"/>
              <w:rPr>
                <w:rFonts w:ascii="楷体_GB2312" w:eastAsia="楷体_GB2312"/>
                <w:szCs w:val="21"/>
              </w:rPr>
            </w:pPr>
            <w:r w:rsidRPr="00140069">
              <w:rPr>
                <w:rFonts w:ascii="楷体_GB2312" w:eastAsia="楷体_GB2312"/>
                <w:szCs w:val="21"/>
              </w:rPr>
              <w:t>MEM6003</w:t>
            </w:r>
          </w:p>
        </w:tc>
        <w:tc>
          <w:tcPr>
            <w:tcW w:w="1701" w:type="dxa"/>
            <w:vAlign w:val="center"/>
          </w:tcPr>
          <w:p w14:paraId="76477CAE" w14:textId="158A0CF3"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工程经济学</w:t>
            </w:r>
          </w:p>
        </w:tc>
        <w:tc>
          <w:tcPr>
            <w:tcW w:w="573" w:type="dxa"/>
            <w:vAlign w:val="center"/>
          </w:tcPr>
          <w:p w14:paraId="2F871C0B" w14:textId="2F569B6A"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3</w:t>
            </w:r>
            <w:r w:rsidRPr="000A65B3">
              <w:rPr>
                <w:rFonts w:ascii="楷体_GB2312" w:eastAsia="楷体_GB2312"/>
                <w:szCs w:val="21"/>
              </w:rPr>
              <w:t>2</w:t>
            </w:r>
          </w:p>
        </w:tc>
        <w:tc>
          <w:tcPr>
            <w:tcW w:w="561" w:type="dxa"/>
            <w:vAlign w:val="center"/>
          </w:tcPr>
          <w:p w14:paraId="6D4B9D26" w14:textId="28950102"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2</w:t>
            </w:r>
          </w:p>
        </w:tc>
        <w:tc>
          <w:tcPr>
            <w:tcW w:w="992" w:type="dxa"/>
            <w:vAlign w:val="center"/>
          </w:tcPr>
          <w:p w14:paraId="08D89BC4" w14:textId="2DA482E4"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春</w:t>
            </w:r>
          </w:p>
        </w:tc>
        <w:tc>
          <w:tcPr>
            <w:tcW w:w="709" w:type="dxa"/>
            <w:vAlign w:val="center"/>
          </w:tcPr>
          <w:p w14:paraId="78DC6379" w14:textId="068C4386"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39E11EC8" w14:textId="254D58A3"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0C66A205" w14:textId="046AFA60"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5862589B" w14:textId="32ECCDDF" w:rsidR="00DD2676" w:rsidRPr="000A65B3" w:rsidRDefault="00DD2676">
            <w:pPr>
              <w:spacing w:line="300" w:lineRule="exact"/>
              <w:jc w:val="center"/>
              <w:rPr>
                <w:rFonts w:ascii="楷体_GB2312" w:eastAsia="楷体_GB2312"/>
                <w:szCs w:val="21"/>
              </w:rPr>
            </w:pPr>
            <w:r w:rsidRPr="000A65B3">
              <w:rPr>
                <w:rFonts w:ascii="楷体_GB2312" w:eastAsia="楷体_GB2312" w:hint="eastAsia"/>
                <w:szCs w:val="21"/>
              </w:rPr>
              <w:t>丁伟</w:t>
            </w:r>
          </w:p>
        </w:tc>
      </w:tr>
      <w:tr w:rsidR="00DD2676" w:rsidRPr="005C7124" w14:paraId="708F1F52" w14:textId="77777777" w:rsidTr="000A65B3">
        <w:trPr>
          <w:trHeight w:val="567"/>
        </w:trPr>
        <w:tc>
          <w:tcPr>
            <w:tcW w:w="567" w:type="dxa"/>
            <w:vAlign w:val="center"/>
          </w:tcPr>
          <w:p w14:paraId="4F6D3847" w14:textId="2D493381" w:rsidR="00DD2676" w:rsidRDefault="00DD2676" w:rsidP="00DD2676">
            <w:pPr>
              <w:spacing w:line="300" w:lineRule="exact"/>
              <w:jc w:val="center"/>
              <w:rPr>
                <w:rFonts w:ascii="楷体_GB2312" w:eastAsia="楷体_GB2312"/>
                <w:szCs w:val="21"/>
              </w:rPr>
            </w:pPr>
            <w:r>
              <w:rPr>
                <w:rFonts w:ascii="楷体_GB2312" w:eastAsia="楷体_GB2312" w:hint="eastAsia"/>
                <w:szCs w:val="21"/>
              </w:rPr>
              <w:t>8</w:t>
            </w:r>
          </w:p>
        </w:tc>
        <w:tc>
          <w:tcPr>
            <w:tcW w:w="710" w:type="dxa"/>
            <w:vMerge/>
            <w:vAlign w:val="center"/>
          </w:tcPr>
          <w:p w14:paraId="2C14D628" w14:textId="77777777" w:rsidR="00DD2676" w:rsidRDefault="00DD2676" w:rsidP="00DD2676">
            <w:pPr>
              <w:spacing w:line="300" w:lineRule="exact"/>
              <w:jc w:val="center"/>
              <w:rPr>
                <w:rFonts w:ascii="楷体_GB2312" w:eastAsia="楷体_GB2312"/>
                <w:szCs w:val="21"/>
              </w:rPr>
            </w:pPr>
          </w:p>
        </w:tc>
        <w:tc>
          <w:tcPr>
            <w:tcW w:w="1134" w:type="dxa"/>
            <w:vAlign w:val="center"/>
          </w:tcPr>
          <w:p w14:paraId="3668989E" w14:textId="7C45B0F2" w:rsidR="00DD2676" w:rsidRPr="000A65B3" w:rsidRDefault="00DD2676" w:rsidP="00DD2676">
            <w:pPr>
              <w:spacing w:line="300" w:lineRule="exact"/>
              <w:jc w:val="center"/>
              <w:rPr>
                <w:rFonts w:ascii="楷体_GB2312" w:eastAsia="楷体_GB2312"/>
                <w:szCs w:val="21"/>
              </w:rPr>
            </w:pPr>
            <w:r w:rsidRPr="00DD2676">
              <w:rPr>
                <w:rFonts w:ascii="楷体_GB2312" w:eastAsia="楷体_GB2312"/>
                <w:szCs w:val="21"/>
              </w:rPr>
              <w:t>MEM6004</w:t>
            </w:r>
          </w:p>
        </w:tc>
        <w:tc>
          <w:tcPr>
            <w:tcW w:w="1701" w:type="dxa"/>
            <w:vAlign w:val="center"/>
          </w:tcPr>
          <w:p w14:paraId="65B3C84D" w14:textId="18A23638"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系统工程</w:t>
            </w:r>
          </w:p>
        </w:tc>
        <w:tc>
          <w:tcPr>
            <w:tcW w:w="573" w:type="dxa"/>
            <w:vAlign w:val="center"/>
          </w:tcPr>
          <w:p w14:paraId="3D18292F" w14:textId="2206B107"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3</w:t>
            </w:r>
            <w:r w:rsidRPr="000A65B3">
              <w:rPr>
                <w:rFonts w:ascii="楷体_GB2312" w:eastAsia="楷体_GB2312"/>
                <w:szCs w:val="21"/>
              </w:rPr>
              <w:t>2</w:t>
            </w:r>
          </w:p>
        </w:tc>
        <w:tc>
          <w:tcPr>
            <w:tcW w:w="561" w:type="dxa"/>
            <w:vAlign w:val="center"/>
          </w:tcPr>
          <w:p w14:paraId="62F0C989" w14:textId="75C2133C"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2</w:t>
            </w:r>
          </w:p>
        </w:tc>
        <w:tc>
          <w:tcPr>
            <w:tcW w:w="992" w:type="dxa"/>
            <w:vAlign w:val="center"/>
          </w:tcPr>
          <w:p w14:paraId="4A708853" w14:textId="3168DFC1"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秋</w:t>
            </w:r>
          </w:p>
        </w:tc>
        <w:tc>
          <w:tcPr>
            <w:tcW w:w="709" w:type="dxa"/>
            <w:vAlign w:val="center"/>
          </w:tcPr>
          <w:p w14:paraId="5A2AC625" w14:textId="1F5CCBCD"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36006C28" w14:textId="46034566"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494217E4" w14:textId="068A304D"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079B6C1C" w14:textId="7E6BB011" w:rsidR="00DD2676" w:rsidRPr="000A65B3" w:rsidRDefault="00DD2676" w:rsidP="00DD2676">
            <w:pPr>
              <w:spacing w:line="300" w:lineRule="exact"/>
              <w:jc w:val="center"/>
              <w:rPr>
                <w:rFonts w:ascii="楷体_GB2312" w:eastAsia="楷体_GB2312"/>
                <w:szCs w:val="21"/>
              </w:rPr>
            </w:pPr>
            <w:r w:rsidRPr="000A65B3">
              <w:rPr>
                <w:rFonts w:ascii="楷体_GB2312" w:eastAsia="楷体_GB2312" w:hint="eastAsia"/>
                <w:szCs w:val="21"/>
              </w:rPr>
              <w:t>李志勇</w:t>
            </w:r>
          </w:p>
        </w:tc>
      </w:tr>
      <w:tr w:rsidR="00DD2676" w:rsidRPr="005C7124" w14:paraId="57434EE4" w14:textId="77777777" w:rsidTr="000A65B3">
        <w:trPr>
          <w:trHeight w:val="567"/>
        </w:trPr>
        <w:tc>
          <w:tcPr>
            <w:tcW w:w="567" w:type="dxa"/>
            <w:vAlign w:val="center"/>
          </w:tcPr>
          <w:p w14:paraId="6D504551" w14:textId="5FE40D8E" w:rsidR="00DD2676" w:rsidRDefault="00DD2676" w:rsidP="0085581D">
            <w:pPr>
              <w:spacing w:line="300" w:lineRule="exact"/>
              <w:jc w:val="center"/>
              <w:rPr>
                <w:rFonts w:ascii="楷体_GB2312" w:eastAsia="楷体_GB2312"/>
                <w:szCs w:val="21"/>
              </w:rPr>
            </w:pPr>
            <w:r>
              <w:rPr>
                <w:rFonts w:ascii="楷体_GB2312" w:eastAsia="楷体_GB2312" w:hint="eastAsia"/>
                <w:szCs w:val="21"/>
              </w:rPr>
              <w:t>9</w:t>
            </w:r>
          </w:p>
        </w:tc>
        <w:tc>
          <w:tcPr>
            <w:tcW w:w="710" w:type="dxa"/>
            <w:vMerge/>
            <w:vAlign w:val="center"/>
          </w:tcPr>
          <w:p w14:paraId="3B802E56" w14:textId="77777777" w:rsidR="00DD2676" w:rsidRDefault="00DD2676" w:rsidP="0085581D">
            <w:pPr>
              <w:spacing w:line="300" w:lineRule="exact"/>
              <w:jc w:val="center"/>
              <w:rPr>
                <w:rFonts w:ascii="楷体_GB2312" w:eastAsia="楷体_GB2312"/>
                <w:szCs w:val="21"/>
              </w:rPr>
            </w:pPr>
          </w:p>
        </w:tc>
        <w:tc>
          <w:tcPr>
            <w:tcW w:w="1134" w:type="dxa"/>
            <w:vAlign w:val="center"/>
          </w:tcPr>
          <w:p w14:paraId="3F7E6119" w14:textId="1BE6FF75" w:rsidR="00DD2676" w:rsidRPr="000A65B3" w:rsidRDefault="00DD2676" w:rsidP="0085581D">
            <w:pPr>
              <w:spacing w:line="300" w:lineRule="exact"/>
              <w:jc w:val="center"/>
              <w:rPr>
                <w:rFonts w:ascii="楷体_GB2312" w:eastAsia="楷体_GB2312"/>
                <w:szCs w:val="21"/>
              </w:rPr>
            </w:pPr>
            <w:r w:rsidRPr="000466F9">
              <w:rPr>
                <w:rFonts w:ascii="楷体_GB2312" w:eastAsia="楷体_GB2312"/>
                <w:szCs w:val="21"/>
              </w:rPr>
              <w:t>MEM6005</w:t>
            </w:r>
          </w:p>
        </w:tc>
        <w:tc>
          <w:tcPr>
            <w:tcW w:w="1701" w:type="dxa"/>
            <w:vAlign w:val="center"/>
          </w:tcPr>
          <w:p w14:paraId="6E5FDD56" w14:textId="188D8856"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质量与可靠性管理</w:t>
            </w:r>
          </w:p>
        </w:tc>
        <w:tc>
          <w:tcPr>
            <w:tcW w:w="573" w:type="dxa"/>
            <w:vAlign w:val="center"/>
          </w:tcPr>
          <w:p w14:paraId="6EBB239A" w14:textId="6CCA9192"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3</w:t>
            </w:r>
            <w:r w:rsidRPr="000A65B3">
              <w:rPr>
                <w:rFonts w:ascii="楷体_GB2312" w:eastAsia="楷体_GB2312"/>
                <w:szCs w:val="21"/>
              </w:rPr>
              <w:t>2</w:t>
            </w:r>
          </w:p>
        </w:tc>
        <w:tc>
          <w:tcPr>
            <w:tcW w:w="561" w:type="dxa"/>
            <w:vAlign w:val="center"/>
          </w:tcPr>
          <w:p w14:paraId="1C51B26C" w14:textId="323F7B83"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2</w:t>
            </w:r>
          </w:p>
        </w:tc>
        <w:tc>
          <w:tcPr>
            <w:tcW w:w="992" w:type="dxa"/>
            <w:vAlign w:val="center"/>
          </w:tcPr>
          <w:p w14:paraId="0536AD3C" w14:textId="4872129A"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春</w:t>
            </w:r>
          </w:p>
        </w:tc>
        <w:tc>
          <w:tcPr>
            <w:tcW w:w="709" w:type="dxa"/>
            <w:vAlign w:val="center"/>
          </w:tcPr>
          <w:p w14:paraId="1DA07BAA" w14:textId="5718A8B7"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30B4EA52" w14:textId="3D374E9A"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278E2328" w14:textId="62F540C7"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12E7876E" w14:textId="4A97775C" w:rsidR="00DD2676" w:rsidRPr="000A65B3" w:rsidRDefault="00DD2676" w:rsidP="0085581D">
            <w:pPr>
              <w:spacing w:line="300" w:lineRule="exact"/>
              <w:jc w:val="center"/>
              <w:rPr>
                <w:rFonts w:ascii="楷体_GB2312" w:eastAsia="楷体_GB2312"/>
                <w:szCs w:val="21"/>
              </w:rPr>
            </w:pPr>
            <w:r w:rsidRPr="000A65B3">
              <w:rPr>
                <w:rFonts w:ascii="楷体_GB2312" w:eastAsia="楷体_GB2312" w:hint="eastAsia"/>
                <w:szCs w:val="21"/>
              </w:rPr>
              <w:t>白林泉</w:t>
            </w:r>
          </w:p>
        </w:tc>
      </w:tr>
      <w:tr w:rsidR="00C0533F" w:rsidRPr="005C7124" w14:paraId="1B0AB852" w14:textId="77777777" w:rsidTr="000A65B3">
        <w:trPr>
          <w:trHeight w:val="567"/>
        </w:trPr>
        <w:tc>
          <w:tcPr>
            <w:tcW w:w="567" w:type="dxa"/>
            <w:vAlign w:val="center"/>
          </w:tcPr>
          <w:p w14:paraId="5AC0B333" w14:textId="16C0E7DF" w:rsidR="00C0533F" w:rsidRDefault="00F91B37" w:rsidP="00C0533F">
            <w:pPr>
              <w:spacing w:line="300" w:lineRule="exact"/>
              <w:jc w:val="center"/>
              <w:rPr>
                <w:rFonts w:ascii="楷体_GB2312" w:eastAsia="楷体_GB2312"/>
                <w:szCs w:val="21"/>
              </w:rPr>
            </w:pPr>
            <w:r>
              <w:rPr>
                <w:rFonts w:ascii="楷体_GB2312" w:eastAsia="楷体_GB2312" w:hint="eastAsia"/>
                <w:szCs w:val="21"/>
              </w:rPr>
              <w:t>1</w:t>
            </w:r>
            <w:r>
              <w:rPr>
                <w:rFonts w:ascii="楷体_GB2312" w:eastAsia="楷体_GB2312"/>
                <w:szCs w:val="21"/>
              </w:rPr>
              <w:t>0</w:t>
            </w:r>
          </w:p>
        </w:tc>
        <w:tc>
          <w:tcPr>
            <w:tcW w:w="710" w:type="dxa"/>
            <w:vMerge/>
            <w:vAlign w:val="center"/>
          </w:tcPr>
          <w:p w14:paraId="2DA790AF" w14:textId="77777777" w:rsidR="00C0533F" w:rsidRDefault="00C0533F" w:rsidP="00C0533F">
            <w:pPr>
              <w:spacing w:line="300" w:lineRule="exact"/>
              <w:jc w:val="center"/>
              <w:rPr>
                <w:rFonts w:ascii="楷体_GB2312" w:eastAsia="楷体_GB2312"/>
                <w:szCs w:val="21"/>
              </w:rPr>
            </w:pPr>
          </w:p>
        </w:tc>
        <w:tc>
          <w:tcPr>
            <w:tcW w:w="1134" w:type="dxa"/>
            <w:vAlign w:val="center"/>
          </w:tcPr>
          <w:p w14:paraId="1066454C" w14:textId="0177E250" w:rsidR="00C0533F" w:rsidRPr="000466F9" w:rsidRDefault="00C0533F" w:rsidP="00C0533F">
            <w:pPr>
              <w:spacing w:line="300" w:lineRule="exact"/>
              <w:jc w:val="center"/>
              <w:rPr>
                <w:rFonts w:ascii="楷体_GB2312" w:eastAsia="楷体_GB2312"/>
                <w:szCs w:val="21"/>
              </w:rPr>
            </w:pPr>
            <w:r w:rsidRPr="00C0533F">
              <w:rPr>
                <w:rFonts w:ascii="楷体_GB2312" w:eastAsia="楷体_GB2312"/>
                <w:szCs w:val="21"/>
              </w:rPr>
              <w:t>MEM6006</w:t>
            </w:r>
          </w:p>
        </w:tc>
        <w:tc>
          <w:tcPr>
            <w:tcW w:w="1701" w:type="dxa"/>
            <w:vAlign w:val="center"/>
          </w:tcPr>
          <w:p w14:paraId="3E7D1F2B" w14:textId="62091AC4" w:rsidR="00C0533F" w:rsidRPr="000A65B3" w:rsidRDefault="00C0533F" w:rsidP="00C0533F">
            <w:pPr>
              <w:spacing w:line="300" w:lineRule="exact"/>
              <w:jc w:val="center"/>
              <w:rPr>
                <w:rFonts w:ascii="楷体_GB2312" w:eastAsia="楷体_GB2312"/>
                <w:szCs w:val="21"/>
              </w:rPr>
            </w:pPr>
            <w:r>
              <w:rPr>
                <w:rFonts w:ascii="楷体_GB2312" w:eastAsia="楷体_GB2312" w:hint="eastAsia"/>
                <w:szCs w:val="21"/>
              </w:rPr>
              <w:t>工程信息管理</w:t>
            </w:r>
          </w:p>
        </w:tc>
        <w:tc>
          <w:tcPr>
            <w:tcW w:w="573" w:type="dxa"/>
            <w:vAlign w:val="center"/>
          </w:tcPr>
          <w:p w14:paraId="6121950D" w14:textId="5555151D" w:rsidR="00C0533F" w:rsidRPr="000A65B3" w:rsidRDefault="00C0533F" w:rsidP="00C0533F">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60600B28" w14:textId="3C17EE33" w:rsidR="00C0533F" w:rsidRPr="000A65B3" w:rsidRDefault="00C0533F" w:rsidP="00C0533F">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5F98EBE6" w14:textId="7D19ED3F" w:rsidR="00C0533F" w:rsidRPr="000A65B3" w:rsidRDefault="00C0533F" w:rsidP="00C0533F">
            <w:pPr>
              <w:spacing w:line="300" w:lineRule="exact"/>
              <w:jc w:val="center"/>
              <w:rPr>
                <w:rFonts w:ascii="楷体_GB2312" w:eastAsia="楷体_GB2312"/>
                <w:szCs w:val="21"/>
              </w:rPr>
            </w:pPr>
            <w:r>
              <w:rPr>
                <w:rFonts w:ascii="楷体_GB2312" w:eastAsia="楷体_GB2312" w:hint="eastAsia"/>
                <w:szCs w:val="21"/>
              </w:rPr>
              <w:t>春</w:t>
            </w:r>
          </w:p>
        </w:tc>
        <w:tc>
          <w:tcPr>
            <w:tcW w:w="709" w:type="dxa"/>
            <w:vAlign w:val="center"/>
          </w:tcPr>
          <w:p w14:paraId="089EC5C1" w14:textId="4BAF3D4D" w:rsidR="00C0533F" w:rsidRPr="000A65B3" w:rsidRDefault="00C0533F" w:rsidP="00C0533F">
            <w:pPr>
              <w:spacing w:line="300" w:lineRule="exact"/>
              <w:jc w:val="center"/>
              <w:rPr>
                <w:rFonts w:ascii="楷体_GB2312" w:eastAsia="楷体_GB2312"/>
                <w:szCs w:val="21"/>
              </w:rPr>
            </w:pPr>
            <w:r w:rsidRPr="000A65B3">
              <w:rPr>
                <w:rFonts w:ascii="楷体_GB2312" w:eastAsia="楷体_GB2312" w:hint="eastAsia"/>
                <w:szCs w:val="21"/>
              </w:rPr>
              <w:t>中文</w:t>
            </w:r>
          </w:p>
        </w:tc>
        <w:tc>
          <w:tcPr>
            <w:tcW w:w="850" w:type="dxa"/>
            <w:vAlign w:val="center"/>
          </w:tcPr>
          <w:p w14:paraId="4E151F81" w14:textId="1CCF9BCD" w:rsidR="00C0533F" w:rsidRPr="000A65B3" w:rsidRDefault="00C0533F" w:rsidP="00C0533F">
            <w:pPr>
              <w:spacing w:line="300" w:lineRule="exact"/>
              <w:jc w:val="center"/>
              <w:rPr>
                <w:rFonts w:ascii="楷体_GB2312" w:eastAsia="楷体_GB2312"/>
                <w:szCs w:val="21"/>
              </w:rPr>
            </w:pPr>
            <w:r w:rsidRPr="000A65B3">
              <w:rPr>
                <w:rFonts w:ascii="楷体_GB2312" w:eastAsia="楷体_GB2312" w:hint="eastAsia"/>
                <w:szCs w:val="21"/>
              </w:rPr>
              <w:t>必修课</w:t>
            </w:r>
          </w:p>
        </w:tc>
        <w:tc>
          <w:tcPr>
            <w:tcW w:w="993" w:type="dxa"/>
            <w:vAlign w:val="center"/>
          </w:tcPr>
          <w:p w14:paraId="1B668004" w14:textId="6398BF5E" w:rsidR="00C0533F" w:rsidRPr="000A65B3" w:rsidRDefault="00C0533F" w:rsidP="00C0533F">
            <w:pPr>
              <w:spacing w:line="300" w:lineRule="exact"/>
              <w:jc w:val="center"/>
              <w:rPr>
                <w:rFonts w:ascii="楷体_GB2312" w:eastAsia="楷体_GB2312"/>
                <w:szCs w:val="21"/>
              </w:rPr>
            </w:pPr>
            <w:r w:rsidRPr="000A65B3">
              <w:rPr>
                <w:rFonts w:ascii="楷体_GB2312" w:eastAsia="楷体_GB2312" w:hint="eastAsia"/>
                <w:szCs w:val="21"/>
              </w:rPr>
              <w:t>是</w:t>
            </w:r>
          </w:p>
        </w:tc>
        <w:tc>
          <w:tcPr>
            <w:tcW w:w="1700" w:type="dxa"/>
            <w:vAlign w:val="center"/>
          </w:tcPr>
          <w:p w14:paraId="4649DF5C" w14:textId="775753C6" w:rsidR="00C0533F" w:rsidRPr="000A65B3" w:rsidRDefault="00C0533F" w:rsidP="00C0533F">
            <w:pPr>
              <w:spacing w:line="300" w:lineRule="exact"/>
              <w:jc w:val="center"/>
              <w:rPr>
                <w:rFonts w:ascii="楷体_GB2312" w:eastAsia="楷体_GB2312"/>
                <w:szCs w:val="21"/>
              </w:rPr>
            </w:pPr>
            <w:r>
              <w:rPr>
                <w:rFonts w:ascii="楷体_GB2312" w:eastAsia="楷体_GB2312" w:hint="eastAsia"/>
                <w:szCs w:val="21"/>
              </w:rPr>
              <w:t>唐鸿志</w:t>
            </w:r>
          </w:p>
        </w:tc>
      </w:tr>
      <w:tr w:rsidR="00DD2676" w14:paraId="0A40D842" w14:textId="77777777" w:rsidTr="000A65B3">
        <w:trPr>
          <w:trHeight w:val="567"/>
        </w:trPr>
        <w:tc>
          <w:tcPr>
            <w:tcW w:w="567" w:type="dxa"/>
            <w:vAlign w:val="center"/>
          </w:tcPr>
          <w:p w14:paraId="05AD9337" w14:textId="126B4173" w:rsidR="00DD2676" w:rsidRDefault="00DD2676" w:rsidP="0085581D">
            <w:pPr>
              <w:spacing w:line="300" w:lineRule="exact"/>
              <w:jc w:val="center"/>
              <w:rPr>
                <w:rFonts w:ascii="楷体_GB2312" w:eastAsia="楷体_GB2312"/>
                <w:szCs w:val="21"/>
              </w:rPr>
            </w:pPr>
            <w:r>
              <w:rPr>
                <w:rFonts w:ascii="楷体_GB2312" w:eastAsia="楷体_GB2312" w:hint="eastAsia"/>
                <w:szCs w:val="21"/>
              </w:rPr>
              <w:lastRenderedPageBreak/>
              <w:t>1</w:t>
            </w:r>
            <w:r w:rsidR="00A65EF7">
              <w:rPr>
                <w:rFonts w:ascii="楷体_GB2312" w:eastAsia="楷体_GB2312"/>
                <w:szCs w:val="21"/>
              </w:rPr>
              <w:t>1</w:t>
            </w:r>
          </w:p>
        </w:tc>
        <w:tc>
          <w:tcPr>
            <w:tcW w:w="710" w:type="dxa"/>
            <w:vMerge/>
            <w:vAlign w:val="center"/>
          </w:tcPr>
          <w:p w14:paraId="6EF55588" w14:textId="77777777" w:rsidR="00DD2676" w:rsidRDefault="00DD2676" w:rsidP="0085581D">
            <w:pPr>
              <w:spacing w:line="300" w:lineRule="exact"/>
              <w:jc w:val="center"/>
              <w:rPr>
                <w:rFonts w:ascii="楷体_GB2312" w:eastAsia="楷体_GB2312"/>
                <w:szCs w:val="21"/>
              </w:rPr>
            </w:pPr>
          </w:p>
        </w:tc>
        <w:tc>
          <w:tcPr>
            <w:tcW w:w="1134" w:type="dxa"/>
            <w:vAlign w:val="center"/>
          </w:tcPr>
          <w:p w14:paraId="54DF3738" w14:textId="77777777" w:rsidR="00DD2676" w:rsidRDefault="00DD2676" w:rsidP="0085581D">
            <w:pPr>
              <w:spacing w:line="300" w:lineRule="exact"/>
              <w:jc w:val="center"/>
              <w:rPr>
                <w:rFonts w:ascii="楷体_GB2312" w:eastAsia="楷体_GB2312"/>
                <w:szCs w:val="21"/>
              </w:rPr>
            </w:pPr>
            <w:r>
              <w:rPr>
                <w:rFonts w:ascii="楷体_GB2312" w:eastAsia="楷体_GB2312"/>
                <w:szCs w:val="21"/>
              </w:rPr>
              <w:t>BIOE6303</w:t>
            </w:r>
          </w:p>
        </w:tc>
        <w:tc>
          <w:tcPr>
            <w:tcW w:w="1701" w:type="dxa"/>
            <w:vAlign w:val="center"/>
          </w:tcPr>
          <w:p w14:paraId="12564014"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生物工程技术经济分析</w:t>
            </w:r>
          </w:p>
        </w:tc>
        <w:tc>
          <w:tcPr>
            <w:tcW w:w="573" w:type="dxa"/>
            <w:vAlign w:val="center"/>
          </w:tcPr>
          <w:p w14:paraId="11E505DA"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1A1E33B8"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13B2E42D"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50E84D04" w14:textId="77777777" w:rsidR="00DD2676" w:rsidRDefault="00DD2676" w:rsidP="0085581D">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7ADF74E8" w14:textId="54CB24F1" w:rsidR="00DD2676" w:rsidRDefault="00DD2676" w:rsidP="0085581D">
            <w:pPr>
              <w:spacing w:line="300" w:lineRule="exact"/>
              <w:jc w:val="center"/>
              <w:rPr>
                <w:rFonts w:ascii="楷体_GB2312" w:eastAsia="楷体_GB2312"/>
                <w:szCs w:val="21"/>
              </w:rPr>
            </w:pPr>
            <w:r>
              <w:rPr>
                <w:rFonts w:ascii="楷体_GB2312" w:eastAsia="楷体_GB2312" w:hint="eastAsia"/>
                <w:szCs w:val="21"/>
              </w:rPr>
              <w:t>必修</w:t>
            </w:r>
            <w:r w:rsidRPr="009115AF">
              <w:rPr>
                <w:rFonts w:ascii="楷体_GB2312" w:eastAsia="楷体_GB2312" w:hint="eastAsia"/>
                <w:szCs w:val="21"/>
              </w:rPr>
              <w:t>课</w:t>
            </w:r>
          </w:p>
        </w:tc>
        <w:tc>
          <w:tcPr>
            <w:tcW w:w="993" w:type="dxa"/>
            <w:vAlign w:val="center"/>
          </w:tcPr>
          <w:p w14:paraId="6994DC0B"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0ECA8444" w14:textId="77777777" w:rsidR="00DD2676" w:rsidRDefault="00DD2676" w:rsidP="0085581D">
            <w:pPr>
              <w:spacing w:line="300" w:lineRule="exact"/>
              <w:jc w:val="center"/>
              <w:rPr>
                <w:rFonts w:ascii="楷体_GB2312" w:eastAsia="楷体_GB2312"/>
                <w:szCs w:val="21"/>
              </w:rPr>
            </w:pPr>
            <w:r>
              <w:rPr>
                <w:rFonts w:ascii="楷体_GB2312" w:eastAsia="楷体_GB2312" w:hint="eastAsia"/>
                <w:szCs w:val="21"/>
              </w:rPr>
              <w:t>张雪洪</w:t>
            </w:r>
          </w:p>
        </w:tc>
      </w:tr>
      <w:tr w:rsidR="00DD2676" w14:paraId="542E3B82" w14:textId="77777777" w:rsidTr="000A65B3">
        <w:trPr>
          <w:trHeight w:val="567"/>
        </w:trPr>
        <w:tc>
          <w:tcPr>
            <w:tcW w:w="567" w:type="dxa"/>
            <w:vAlign w:val="center"/>
          </w:tcPr>
          <w:p w14:paraId="5F327894" w14:textId="0AF3E7AB" w:rsidR="00DD2676" w:rsidRDefault="00DD2676" w:rsidP="00843E08">
            <w:pPr>
              <w:spacing w:line="300" w:lineRule="exact"/>
              <w:jc w:val="center"/>
              <w:rPr>
                <w:rFonts w:ascii="楷体_GB2312" w:eastAsia="楷体_GB2312"/>
                <w:szCs w:val="21"/>
              </w:rPr>
            </w:pPr>
            <w:r>
              <w:rPr>
                <w:rFonts w:ascii="楷体_GB2312" w:eastAsia="楷体_GB2312"/>
                <w:szCs w:val="21"/>
              </w:rPr>
              <w:t>1</w:t>
            </w:r>
            <w:r w:rsidR="00A65EF7">
              <w:rPr>
                <w:rFonts w:ascii="楷体_GB2312" w:eastAsia="楷体_GB2312"/>
                <w:szCs w:val="21"/>
              </w:rPr>
              <w:t>2</w:t>
            </w:r>
          </w:p>
        </w:tc>
        <w:tc>
          <w:tcPr>
            <w:tcW w:w="710" w:type="dxa"/>
            <w:vMerge w:val="restart"/>
            <w:vAlign w:val="center"/>
          </w:tcPr>
          <w:p w14:paraId="7A0A18F8"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专业前沿课</w:t>
            </w:r>
          </w:p>
          <w:p w14:paraId="2E48C1A0" w14:textId="77777777" w:rsidR="00DD2676" w:rsidRDefault="00DD2676" w:rsidP="00352D33">
            <w:pPr>
              <w:spacing w:line="300" w:lineRule="exact"/>
              <w:rPr>
                <w:rFonts w:ascii="楷体_GB2312" w:eastAsia="楷体_GB2312"/>
                <w:szCs w:val="21"/>
              </w:rPr>
            </w:pPr>
          </w:p>
        </w:tc>
        <w:tc>
          <w:tcPr>
            <w:tcW w:w="1134" w:type="dxa"/>
            <w:vAlign w:val="center"/>
          </w:tcPr>
          <w:p w14:paraId="3838D444" w14:textId="1CA16C3D" w:rsidR="00DD2676" w:rsidRDefault="00DD2676" w:rsidP="00843E08">
            <w:pPr>
              <w:spacing w:line="300" w:lineRule="exact"/>
              <w:jc w:val="center"/>
              <w:rPr>
                <w:rFonts w:ascii="楷体_GB2312" w:eastAsia="楷体_GB2312"/>
                <w:szCs w:val="21"/>
              </w:rPr>
            </w:pPr>
            <w:r>
              <w:rPr>
                <w:rFonts w:ascii="楷体_GB2312" w:eastAsia="楷体_GB2312"/>
                <w:szCs w:val="21"/>
              </w:rPr>
              <w:t>GE6012</w:t>
            </w:r>
          </w:p>
        </w:tc>
        <w:tc>
          <w:tcPr>
            <w:tcW w:w="1701" w:type="dxa"/>
            <w:vAlign w:val="center"/>
          </w:tcPr>
          <w:p w14:paraId="773416EE" w14:textId="77C231FB" w:rsidR="00DD2676" w:rsidRDefault="00DD2676" w:rsidP="00843E08">
            <w:pPr>
              <w:spacing w:line="300" w:lineRule="exact"/>
              <w:jc w:val="center"/>
              <w:rPr>
                <w:rFonts w:ascii="楷体_GB2312" w:eastAsia="楷体_GB2312"/>
                <w:szCs w:val="21"/>
              </w:rPr>
            </w:pPr>
            <w:r>
              <w:rPr>
                <w:rFonts w:ascii="楷体_GB2312" w:eastAsia="楷体_GB2312" w:hint="eastAsia"/>
                <w:szCs w:val="21"/>
              </w:rPr>
              <w:t>学术报告与研讨会</w:t>
            </w:r>
          </w:p>
        </w:tc>
        <w:tc>
          <w:tcPr>
            <w:tcW w:w="573" w:type="dxa"/>
            <w:vAlign w:val="center"/>
          </w:tcPr>
          <w:p w14:paraId="2460ADAF" w14:textId="70045182" w:rsidR="00DD2676" w:rsidRDefault="00DD2676" w:rsidP="00843E08">
            <w:pPr>
              <w:spacing w:line="300" w:lineRule="exact"/>
              <w:jc w:val="center"/>
              <w:rPr>
                <w:rFonts w:ascii="楷体_GB2312" w:eastAsia="楷体_GB2312"/>
                <w:szCs w:val="21"/>
              </w:rPr>
            </w:pPr>
            <w:r>
              <w:rPr>
                <w:rFonts w:ascii="楷体_GB2312" w:eastAsia="楷体_GB2312"/>
                <w:szCs w:val="21"/>
              </w:rPr>
              <w:t>32</w:t>
            </w:r>
          </w:p>
        </w:tc>
        <w:tc>
          <w:tcPr>
            <w:tcW w:w="561" w:type="dxa"/>
            <w:vAlign w:val="center"/>
          </w:tcPr>
          <w:p w14:paraId="2BF3EAEB" w14:textId="70B7D4A5" w:rsidR="00DD2676" w:rsidRDefault="00DD2676" w:rsidP="00843E08">
            <w:pPr>
              <w:spacing w:line="300" w:lineRule="exact"/>
              <w:jc w:val="center"/>
              <w:rPr>
                <w:rFonts w:ascii="楷体_GB2312" w:eastAsia="楷体_GB2312"/>
                <w:szCs w:val="21"/>
              </w:rPr>
            </w:pPr>
            <w:r>
              <w:rPr>
                <w:rFonts w:ascii="楷体_GB2312" w:eastAsia="楷体_GB2312"/>
                <w:szCs w:val="21"/>
              </w:rPr>
              <w:t>2</w:t>
            </w:r>
          </w:p>
        </w:tc>
        <w:tc>
          <w:tcPr>
            <w:tcW w:w="992" w:type="dxa"/>
            <w:vAlign w:val="center"/>
          </w:tcPr>
          <w:p w14:paraId="4787F2C4" w14:textId="5765B7D9" w:rsidR="00DD2676" w:rsidRDefault="00DD2676" w:rsidP="00843E08">
            <w:pPr>
              <w:spacing w:line="300" w:lineRule="exact"/>
              <w:jc w:val="center"/>
              <w:rPr>
                <w:rFonts w:ascii="楷体_GB2312" w:eastAsia="楷体_GB2312"/>
                <w:szCs w:val="21"/>
              </w:rPr>
            </w:pPr>
            <w:r>
              <w:rPr>
                <w:rFonts w:ascii="楷体_GB2312" w:eastAsia="楷体_GB2312"/>
                <w:szCs w:val="21"/>
              </w:rPr>
              <w:t>秋</w:t>
            </w:r>
          </w:p>
        </w:tc>
        <w:tc>
          <w:tcPr>
            <w:tcW w:w="709" w:type="dxa"/>
            <w:vAlign w:val="center"/>
          </w:tcPr>
          <w:p w14:paraId="4579284A" w14:textId="744AEE0C" w:rsidR="00DD2676" w:rsidRDefault="00DD2676" w:rsidP="00843E08">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540B659D" w14:textId="799B49FA" w:rsidR="00DD2676" w:rsidRDefault="00DD2676" w:rsidP="00843E08">
            <w:pPr>
              <w:spacing w:line="300" w:lineRule="exact"/>
              <w:jc w:val="center"/>
              <w:rPr>
                <w:rFonts w:ascii="楷体_GB2312" w:eastAsia="楷体_GB2312"/>
                <w:szCs w:val="21"/>
              </w:rPr>
            </w:pPr>
            <w:r>
              <w:rPr>
                <w:rFonts w:ascii="楷体_GB2312" w:eastAsia="楷体_GB2312" w:hint="eastAsia"/>
                <w:szCs w:val="21"/>
              </w:rPr>
              <w:t>必修课</w:t>
            </w:r>
          </w:p>
        </w:tc>
        <w:tc>
          <w:tcPr>
            <w:tcW w:w="993" w:type="dxa"/>
            <w:vAlign w:val="center"/>
          </w:tcPr>
          <w:p w14:paraId="544623DB" w14:textId="5571F354" w:rsidR="00DD2676" w:rsidRDefault="00DD2676" w:rsidP="00843E08">
            <w:pPr>
              <w:spacing w:line="300" w:lineRule="exact"/>
              <w:jc w:val="center"/>
              <w:rPr>
                <w:rFonts w:ascii="楷体_GB2312" w:eastAsia="楷体_GB2312"/>
                <w:szCs w:val="21"/>
              </w:rPr>
            </w:pPr>
            <w:r>
              <w:rPr>
                <w:rFonts w:ascii="楷体_GB2312" w:eastAsia="楷体_GB2312" w:hint="eastAsia"/>
                <w:szCs w:val="21"/>
              </w:rPr>
              <w:t>否</w:t>
            </w:r>
          </w:p>
        </w:tc>
        <w:tc>
          <w:tcPr>
            <w:tcW w:w="1700" w:type="dxa"/>
            <w:vAlign w:val="center"/>
          </w:tcPr>
          <w:p w14:paraId="21DA7103" w14:textId="0F90D2EE" w:rsidR="00DD2676" w:rsidRDefault="00DD2676" w:rsidP="00843E08">
            <w:pPr>
              <w:spacing w:line="300" w:lineRule="exact"/>
              <w:jc w:val="center"/>
              <w:rPr>
                <w:rFonts w:ascii="楷体_GB2312" w:eastAsia="楷体_GB2312"/>
                <w:szCs w:val="21"/>
              </w:rPr>
            </w:pPr>
            <w:r>
              <w:rPr>
                <w:rFonts w:ascii="楷体_GB2312" w:eastAsia="楷体_GB2312" w:hint="eastAsia"/>
                <w:szCs w:val="21"/>
              </w:rPr>
              <w:t>生命</w:t>
            </w:r>
            <w:r>
              <w:rPr>
                <w:rFonts w:ascii="楷体_GB2312" w:eastAsia="楷体_GB2312"/>
                <w:szCs w:val="21"/>
              </w:rPr>
              <w:t>学院</w:t>
            </w:r>
            <w:r>
              <w:rPr>
                <w:rFonts w:ascii="楷体_GB2312" w:eastAsia="楷体_GB2312" w:hint="eastAsia"/>
                <w:szCs w:val="21"/>
              </w:rPr>
              <w:t>教师与企业导师</w:t>
            </w:r>
          </w:p>
        </w:tc>
      </w:tr>
      <w:tr w:rsidR="00DD2676" w14:paraId="7909B25D" w14:textId="77777777" w:rsidTr="000A65B3">
        <w:trPr>
          <w:trHeight w:val="567"/>
        </w:trPr>
        <w:tc>
          <w:tcPr>
            <w:tcW w:w="567" w:type="dxa"/>
            <w:vAlign w:val="center"/>
          </w:tcPr>
          <w:p w14:paraId="3715BBFF" w14:textId="2C50868C" w:rsidR="00DD2676" w:rsidRDefault="00DD2676">
            <w:pPr>
              <w:spacing w:line="300" w:lineRule="exact"/>
              <w:jc w:val="center"/>
              <w:rPr>
                <w:rFonts w:ascii="楷体_GB2312" w:eastAsia="楷体_GB2312"/>
                <w:szCs w:val="21"/>
              </w:rPr>
            </w:pPr>
            <w:r>
              <w:rPr>
                <w:rFonts w:ascii="楷体_GB2312" w:eastAsia="楷体_GB2312"/>
                <w:szCs w:val="21"/>
              </w:rPr>
              <w:t>1</w:t>
            </w:r>
            <w:r w:rsidR="00A65EF7">
              <w:rPr>
                <w:rFonts w:ascii="楷体_GB2312" w:eastAsia="楷体_GB2312"/>
                <w:szCs w:val="21"/>
              </w:rPr>
              <w:t>3</w:t>
            </w:r>
          </w:p>
        </w:tc>
        <w:tc>
          <w:tcPr>
            <w:tcW w:w="710" w:type="dxa"/>
            <w:vMerge/>
            <w:vAlign w:val="center"/>
          </w:tcPr>
          <w:p w14:paraId="57DA0578" w14:textId="77777777" w:rsidR="00DD2676" w:rsidRDefault="00DD2676" w:rsidP="00352D33">
            <w:pPr>
              <w:spacing w:line="300" w:lineRule="exact"/>
              <w:rPr>
                <w:rFonts w:ascii="楷体_GB2312" w:eastAsia="楷体_GB2312"/>
                <w:szCs w:val="21"/>
              </w:rPr>
            </w:pPr>
          </w:p>
        </w:tc>
        <w:tc>
          <w:tcPr>
            <w:tcW w:w="1134" w:type="dxa"/>
            <w:vAlign w:val="center"/>
          </w:tcPr>
          <w:p w14:paraId="6210B2A5" w14:textId="77777777" w:rsidR="00DD2676" w:rsidRDefault="00DD2676">
            <w:pPr>
              <w:spacing w:line="300" w:lineRule="exact"/>
              <w:jc w:val="center"/>
              <w:rPr>
                <w:rFonts w:ascii="楷体_GB2312" w:eastAsia="楷体_GB2312"/>
                <w:szCs w:val="21"/>
              </w:rPr>
            </w:pPr>
            <w:r>
              <w:rPr>
                <w:rFonts w:ascii="楷体_GB2312" w:eastAsia="楷体_GB2312"/>
                <w:szCs w:val="21"/>
              </w:rPr>
              <w:t>BIOE8401</w:t>
            </w:r>
          </w:p>
        </w:tc>
        <w:tc>
          <w:tcPr>
            <w:tcW w:w="1701" w:type="dxa"/>
            <w:vAlign w:val="center"/>
          </w:tcPr>
          <w:p w14:paraId="35A24CEB"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微生物资源与环境工程前沿</w:t>
            </w:r>
          </w:p>
        </w:tc>
        <w:tc>
          <w:tcPr>
            <w:tcW w:w="573" w:type="dxa"/>
            <w:vAlign w:val="center"/>
          </w:tcPr>
          <w:p w14:paraId="2E6D9935"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3D9B44D2"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08ABF978"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488E2784" w14:textId="77777777" w:rsidR="00DD2676" w:rsidRDefault="00DD2676">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108ED244"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选修课</w:t>
            </w:r>
          </w:p>
        </w:tc>
        <w:tc>
          <w:tcPr>
            <w:tcW w:w="993" w:type="dxa"/>
            <w:vAlign w:val="center"/>
          </w:tcPr>
          <w:p w14:paraId="52252FFA"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否</w:t>
            </w:r>
          </w:p>
        </w:tc>
        <w:tc>
          <w:tcPr>
            <w:tcW w:w="1700" w:type="dxa"/>
            <w:vAlign w:val="center"/>
          </w:tcPr>
          <w:p w14:paraId="77AE6947"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唐鸿志、白晓慧</w:t>
            </w:r>
          </w:p>
        </w:tc>
      </w:tr>
      <w:tr w:rsidR="00DD2676" w14:paraId="240B6BD1" w14:textId="77777777" w:rsidTr="000A65B3">
        <w:trPr>
          <w:trHeight w:val="567"/>
        </w:trPr>
        <w:tc>
          <w:tcPr>
            <w:tcW w:w="567" w:type="dxa"/>
            <w:vAlign w:val="center"/>
          </w:tcPr>
          <w:p w14:paraId="02C76569" w14:textId="346CDA90" w:rsidR="00DD2676" w:rsidRDefault="00DD2676" w:rsidP="008A2A00">
            <w:pPr>
              <w:spacing w:line="300" w:lineRule="exact"/>
              <w:jc w:val="center"/>
              <w:rPr>
                <w:rFonts w:ascii="楷体_GB2312" w:eastAsia="楷体_GB2312"/>
                <w:szCs w:val="21"/>
              </w:rPr>
            </w:pPr>
            <w:r>
              <w:rPr>
                <w:rFonts w:ascii="楷体_GB2312" w:eastAsia="楷体_GB2312" w:hint="eastAsia"/>
                <w:szCs w:val="21"/>
              </w:rPr>
              <w:t>1</w:t>
            </w:r>
            <w:r w:rsidR="00A65EF7">
              <w:rPr>
                <w:rFonts w:ascii="楷体_GB2312" w:eastAsia="楷体_GB2312"/>
                <w:szCs w:val="21"/>
              </w:rPr>
              <w:t>4</w:t>
            </w:r>
          </w:p>
        </w:tc>
        <w:tc>
          <w:tcPr>
            <w:tcW w:w="710" w:type="dxa"/>
            <w:vMerge/>
            <w:vAlign w:val="center"/>
          </w:tcPr>
          <w:p w14:paraId="368A1A07" w14:textId="77777777" w:rsidR="00DD2676" w:rsidRDefault="00DD2676" w:rsidP="008A2A00">
            <w:pPr>
              <w:spacing w:line="300" w:lineRule="exact"/>
              <w:jc w:val="center"/>
              <w:rPr>
                <w:rFonts w:ascii="楷体_GB2312" w:eastAsia="楷体_GB2312"/>
                <w:szCs w:val="21"/>
              </w:rPr>
            </w:pPr>
          </w:p>
        </w:tc>
        <w:tc>
          <w:tcPr>
            <w:tcW w:w="1134" w:type="dxa"/>
            <w:vAlign w:val="center"/>
          </w:tcPr>
          <w:p w14:paraId="6B1550D0" w14:textId="31FBA020" w:rsidR="00DD2676" w:rsidRDefault="00DD2676" w:rsidP="008A2A00">
            <w:pPr>
              <w:spacing w:line="300" w:lineRule="exact"/>
              <w:jc w:val="center"/>
              <w:rPr>
                <w:rFonts w:ascii="楷体_GB2312" w:eastAsia="楷体_GB2312"/>
                <w:szCs w:val="21"/>
              </w:rPr>
            </w:pPr>
            <w:r>
              <w:rPr>
                <w:rFonts w:ascii="楷体_GB2312" w:eastAsia="楷体_GB2312" w:hint="eastAsia"/>
                <w:szCs w:val="21"/>
              </w:rPr>
              <w:t>BIOE8301</w:t>
            </w:r>
          </w:p>
        </w:tc>
        <w:tc>
          <w:tcPr>
            <w:tcW w:w="1701" w:type="dxa"/>
            <w:vAlign w:val="center"/>
          </w:tcPr>
          <w:p w14:paraId="2BCA3D57" w14:textId="1D3AB8A8" w:rsidR="00DD2676" w:rsidRDefault="00DD2676" w:rsidP="008A2A00">
            <w:pPr>
              <w:spacing w:line="300" w:lineRule="exact"/>
              <w:jc w:val="center"/>
              <w:rPr>
                <w:rFonts w:ascii="楷体_GB2312" w:eastAsia="楷体_GB2312"/>
                <w:szCs w:val="21"/>
              </w:rPr>
            </w:pPr>
            <w:r>
              <w:rPr>
                <w:rFonts w:ascii="楷体_GB2312" w:eastAsia="楷体_GB2312" w:hint="eastAsia"/>
                <w:szCs w:val="21"/>
              </w:rPr>
              <w:t>基因工程技术与应用</w:t>
            </w:r>
          </w:p>
        </w:tc>
        <w:tc>
          <w:tcPr>
            <w:tcW w:w="573" w:type="dxa"/>
            <w:vAlign w:val="center"/>
          </w:tcPr>
          <w:p w14:paraId="089FFD2A" w14:textId="70CAB984" w:rsidR="00DD2676" w:rsidRDefault="00DD2676" w:rsidP="008A2A00">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7CBFDD77" w14:textId="2C3BF327" w:rsidR="00DD2676" w:rsidRDefault="00DD2676" w:rsidP="008A2A00">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67A01AAF" w14:textId="12EBFA82" w:rsidR="00DD2676" w:rsidRDefault="00DD2676" w:rsidP="008A2A00">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042CA08B" w14:textId="01F610D1" w:rsidR="00DD2676" w:rsidRDefault="00DD2676" w:rsidP="008A2A00">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3F17965D" w14:textId="57EFCF42" w:rsidR="00DD2676" w:rsidRDefault="00DD2676" w:rsidP="008A2A00">
            <w:pPr>
              <w:spacing w:line="300" w:lineRule="exact"/>
              <w:jc w:val="center"/>
              <w:rPr>
                <w:rFonts w:ascii="楷体_GB2312" w:eastAsia="楷体_GB2312"/>
                <w:szCs w:val="21"/>
              </w:rPr>
            </w:pPr>
            <w:r w:rsidRPr="009115AF">
              <w:rPr>
                <w:rFonts w:ascii="楷体_GB2312" w:eastAsia="楷体_GB2312" w:hint="eastAsia"/>
                <w:szCs w:val="21"/>
              </w:rPr>
              <w:t>选修课</w:t>
            </w:r>
          </w:p>
        </w:tc>
        <w:tc>
          <w:tcPr>
            <w:tcW w:w="993" w:type="dxa"/>
            <w:vAlign w:val="center"/>
          </w:tcPr>
          <w:p w14:paraId="06F04B86" w14:textId="25EEECB3" w:rsidR="00DD2676" w:rsidRDefault="00DD2676" w:rsidP="008A2A00">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4B8E1012" w14:textId="59FB51B6" w:rsidR="00DD2676" w:rsidRDefault="00DD2676" w:rsidP="008A2A00">
            <w:pPr>
              <w:spacing w:line="300" w:lineRule="exact"/>
              <w:jc w:val="center"/>
              <w:rPr>
                <w:rFonts w:ascii="楷体_GB2312" w:eastAsia="楷体_GB2312"/>
                <w:szCs w:val="21"/>
              </w:rPr>
            </w:pPr>
            <w:r>
              <w:rPr>
                <w:rFonts w:ascii="楷体_GB2312" w:eastAsia="楷体_GB2312" w:hint="eastAsia"/>
                <w:szCs w:val="21"/>
              </w:rPr>
              <w:t>黄显清</w:t>
            </w:r>
          </w:p>
        </w:tc>
      </w:tr>
      <w:tr w:rsidR="00DD2676" w14:paraId="7B6277F1" w14:textId="77777777" w:rsidTr="000A65B3">
        <w:trPr>
          <w:trHeight w:val="567"/>
        </w:trPr>
        <w:tc>
          <w:tcPr>
            <w:tcW w:w="567" w:type="dxa"/>
            <w:vAlign w:val="center"/>
          </w:tcPr>
          <w:p w14:paraId="040C9772" w14:textId="3CBCA796" w:rsidR="00DD2676" w:rsidRDefault="00DD2676">
            <w:pPr>
              <w:spacing w:line="300" w:lineRule="exact"/>
              <w:jc w:val="center"/>
              <w:rPr>
                <w:rFonts w:ascii="楷体_GB2312" w:eastAsia="楷体_GB2312"/>
                <w:szCs w:val="21"/>
              </w:rPr>
            </w:pPr>
            <w:r>
              <w:rPr>
                <w:rFonts w:ascii="楷体_GB2312" w:eastAsia="楷体_GB2312"/>
                <w:szCs w:val="21"/>
              </w:rPr>
              <w:t>1</w:t>
            </w:r>
            <w:r w:rsidR="00A65EF7">
              <w:rPr>
                <w:rFonts w:ascii="楷体_GB2312" w:eastAsia="楷体_GB2312"/>
                <w:szCs w:val="21"/>
              </w:rPr>
              <w:t>5</w:t>
            </w:r>
          </w:p>
        </w:tc>
        <w:tc>
          <w:tcPr>
            <w:tcW w:w="710" w:type="dxa"/>
            <w:vMerge/>
            <w:vAlign w:val="center"/>
          </w:tcPr>
          <w:p w14:paraId="721A950D" w14:textId="77777777" w:rsidR="00DD2676" w:rsidRDefault="00DD2676" w:rsidP="00760E63">
            <w:pPr>
              <w:spacing w:line="300" w:lineRule="exact"/>
              <w:jc w:val="center"/>
              <w:rPr>
                <w:rFonts w:ascii="楷体_GB2312" w:eastAsia="楷体_GB2312"/>
                <w:szCs w:val="21"/>
              </w:rPr>
            </w:pPr>
          </w:p>
        </w:tc>
        <w:tc>
          <w:tcPr>
            <w:tcW w:w="1134" w:type="dxa"/>
            <w:vAlign w:val="center"/>
          </w:tcPr>
          <w:p w14:paraId="00D50D1C"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待定</w:t>
            </w:r>
          </w:p>
        </w:tc>
        <w:tc>
          <w:tcPr>
            <w:tcW w:w="1701" w:type="dxa"/>
            <w:vAlign w:val="center"/>
          </w:tcPr>
          <w:p w14:paraId="0864A88B"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生物医药</w:t>
            </w:r>
            <w:r>
              <w:rPr>
                <w:rFonts w:ascii="楷体_GB2312" w:eastAsia="楷体_GB2312"/>
                <w:szCs w:val="21"/>
              </w:rPr>
              <w:t>伦理学</w:t>
            </w:r>
          </w:p>
        </w:tc>
        <w:tc>
          <w:tcPr>
            <w:tcW w:w="573" w:type="dxa"/>
            <w:vAlign w:val="center"/>
          </w:tcPr>
          <w:p w14:paraId="18A286E9" w14:textId="77777777" w:rsidR="00DD2676" w:rsidRDefault="00DD2676">
            <w:pPr>
              <w:spacing w:line="300" w:lineRule="exact"/>
              <w:jc w:val="center"/>
              <w:rPr>
                <w:rFonts w:ascii="楷体_GB2312" w:eastAsia="楷体_GB2312"/>
                <w:szCs w:val="21"/>
              </w:rPr>
            </w:pPr>
            <w:r>
              <w:rPr>
                <w:rFonts w:ascii="楷体_GB2312" w:eastAsia="楷体_GB2312"/>
                <w:szCs w:val="21"/>
              </w:rPr>
              <w:t>32</w:t>
            </w:r>
          </w:p>
        </w:tc>
        <w:tc>
          <w:tcPr>
            <w:tcW w:w="561" w:type="dxa"/>
            <w:vAlign w:val="center"/>
          </w:tcPr>
          <w:p w14:paraId="2E1E5048" w14:textId="77777777" w:rsidR="00DD2676" w:rsidRDefault="00DD2676">
            <w:pPr>
              <w:spacing w:line="300" w:lineRule="exact"/>
              <w:jc w:val="center"/>
              <w:rPr>
                <w:rFonts w:ascii="楷体_GB2312" w:eastAsia="楷体_GB2312"/>
                <w:szCs w:val="21"/>
              </w:rPr>
            </w:pPr>
            <w:r>
              <w:rPr>
                <w:rFonts w:ascii="楷体_GB2312" w:eastAsia="楷体_GB2312"/>
                <w:szCs w:val="21"/>
              </w:rPr>
              <w:t>2</w:t>
            </w:r>
          </w:p>
        </w:tc>
        <w:tc>
          <w:tcPr>
            <w:tcW w:w="992" w:type="dxa"/>
            <w:vAlign w:val="center"/>
          </w:tcPr>
          <w:p w14:paraId="5BFA9BC1" w14:textId="77777777" w:rsidR="00DD2676" w:rsidRDefault="00DD2676">
            <w:pPr>
              <w:spacing w:line="300" w:lineRule="exact"/>
              <w:jc w:val="center"/>
              <w:rPr>
                <w:rFonts w:ascii="楷体_GB2312" w:eastAsia="楷体_GB2312"/>
                <w:szCs w:val="21"/>
              </w:rPr>
            </w:pPr>
            <w:r>
              <w:rPr>
                <w:rFonts w:ascii="楷体_GB2312" w:eastAsia="楷体_GB2312"/>
                <w:szCs w:val="21"/>
              </w:rPr>
              <w:t>春</w:t>
            </w:r>
          </w:p>
        </w:tc>
        <w:tc>
          <w:tcPr>
            <w:tcW w:w="709" w:type="dxa"/>
            <w:vAlign w:val="center"/>
          </w:tcPr>
          <w:p w14:paraId="38362925" w14:textId="77777777" w:rsidR="00DD2676" w:rsidRDefault="00DD2676">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10D55380"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选修课</w:t>
            </w:r>
          </w:p>
        </w:tc>
        <w:tc>
          <w:tcPr>
            <w:tcW w:w="993" w:type="dxa"/>
            <w:vAlign w:val="center"/>
          </w:tcPr>
          <w:p w14:paraId="62F10DEB"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否</w:t>
            </w:r>
          </w:p>
        </w:tc>
        <w:tc>
          <w:tcPr>
            <w:tcW w:w="1700" w:type="dxa"/>
            <w:vAlign w:val="center"/>
          </w:tcPr>
          <w:p w14:paraId="54AFE7F5"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李志勇、蒋群</w:t>
            </w:r>
          </w:p>
        </w:tc>
      </w:tr>
      <w:tr w:rsidR="00DD2676" w14:paraId="1AF63D6D" w14:textId="77777777" w:rsidTr="000A65B3">
        <w:trPr>
          <w:trHeight w:val="567"/>
        </w:trPr>
        <w:tc>
          <w:tcPr>
            <w:tcW w:w="567" w:type="dxa"/>
            <w:vAlign w:val="center"/>
          </w:tcPr>
          <w:p w14:paraId="277BFA5D" w14:textId="4410C5BA" w:rsidR="00DD2676" w:rsidRDefault="00DD2676" w:rsidP="008A2A00">
            <w:pPr>
              <w:spacing w:line="300" w:lineRule="exact"/>
              <w:jc w:val="center"/>
              <w:rPr>
                <w:rFonts w:ascii="楷体_GB2312" w:eastAsia="楷体_GB2312"/>
                <w:szCs w:val="21"/>
              </w:rPr>
            </w:pPr>
            <w:r>
              <w:rPr>
                <w:rFonts w:ascii="楷体_GB2312" w:eastAsia="楷体_GB2312" w:hint="eastAsia"/>
                <w:szCs w:val="21"/>
              </w:rPr>
              <w:t>1</w:t>
            </w:r>
            <w:r w:rsidR="00A65EF7">
              <w:rPr>
                <w:rFonts w:ascii="楷体_GB2312" w:eastAsia="楷体_GB2312"/>
                <w:szCs w:val="21"/>
              </w:rPr>
              <w:t>6</w:t>
            </w:r>
          </w:p>
        </w:tc>
        <w:tc>
          <w:tcPr>
            <w:tcW w:w="710" w:type="dxa"/>
            <w:vMerge/>
            <w:vAlign w:val="center"/>
          </w:tcPr>
          <w:p w14:paraId="5A408EF6" w14:textId="77777777" w:rsidR="00DD2676" w:rsidRDefault="00DD2676" w:rsidP="008A2A00">
            <w:pPr>
              <w:spacing w:line="300" w:lineRule="exact"/>
              <w:jc w:val="center"/>
              <w:rPr>
                <w:rFonts w:ascii="楷体_GB2312" w:eastAsia="楷体_GB2312"/>
                <w:szCs w:val="21"/>
              </w:rPr>
            </w:pPr>
          </w:p>
        </w:tc>
        <w:tc>
          <w:tcPr>
            <w:tcW w:w="1134" w:type="dxa"/>
            <w:vAlign w:val="center"/>
          </w:tcPr>
          <w:p w14:paraId="79B950A6" w14:textId="4F9B1BA5" w:rsidR="00DD2676" w:rsidRDefault="00DD2676" w:rsidP="008A2A00">
            <w:pPr>
              <w:spacing w:line="300" w:lineRule="exact"/>
              <w:jc w:val="center"/>
              <w:rPr>
                <w:rFonts w:ascii="楷体_GB2312" w:eastAsia="楷体_GB2312"/>
                <w:szCs w:val="21"/>
              </w:rPr>
            </w:pPr>
            <w:r>
              <w:rPr>
                <w:rFonts w:ascii="楷体_GB2312" w:eastAsia="楷体_GB2312" w:hint="eastAsia"/>
                <w:szCs w:val="21"/>
              </w:rPr>
              <w:t>待定</w:t>
            </w:r>
          </w:p>
        </w:tc>
        <w:tc>
          <w:tcPr>
            <w:tcW w:w="1701" w:type="dxa"/>
            <w:vAlign w:val="center"/>
          </w:tcPr>
          <w:p w14:paraId="5557F5FA" w14:textId="0C80700C" w:rsidR="00DD2676" w:rsidRDefault="00DD2676" w:rsidP="008A2A00">
            <w:pPr>
              <w:spacing w:line="300" w:lineRule="exact"/>
              <w:jc w:val="center"/>
              <w:rPr>
                <w:rFonts w:ascii="楷体_GB2312" w:eastAsia="楷体_GB2312"/>
                <w:szCs w:val="21"/>
              </w:rPr>
            </w:pPr>
            <w:r>
              <w:rPr>
                <w:rFonts w:ascii="楷体_GB2312" w:eastAsia="楷体_GB2312" w:hint="eastAsia"/>
                <w:szCs w:val="21"/>
              </w:rPr>
              <w:t>生物医药</w:t>
            </w:r>
          </w:p>
        </w:tc>
        <w:tc>
          <w:tcPr>
            <w:tcW w:w="573" w:type="dxa"/>
            <w:vAlign w:val="center"/>
          </w:tcPr>
          <w:p w14:paraId="2A845376" w14:textId="36572D70" w:rsidR="00DD2676" w:rsidRDefault="00DD2676" w:rsidP="008A2A00">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31828EF7" w14:textId="4976FA8D" w:rsidR="00DD2676" w:rsidRDefault="00DD2676" w:rsidP="008A2A00">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78B35CF0" w14:textId="7476DD65" w:rsidR="00DD2676" w:rsidRDefault="00DD2676" w:rsidP="008A2A00">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140160C5" w14:textId="0F18544B" w:rsidR="00DD2676" w:rsidRDefault="00DD2676" w:rsidP="008A2A00">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13EA2988" w14:textId="33668A9A" w:rsidR="00DD2676" w:rsidRDefault="00DD2676" w:rsidP="008A2A00">
            <w:pPr>
              <w:spacing w:line="300" w:lineRule="exact"/>
              <w:jc w:val="center"/>
              <w:rPr>
                <w:rFonts w:ascii="楷体_GB2312" w:eastAsia="楷体_GB2312"/>
                <w:szCs w:val="21"/>
              </w:rPr>
            </w:pPr>
            <w:r>
              <w:rPr>
                <w:rFonts w:ascii="楷体_GB2312" w:eastAsia="楷体_GB2312" w:hint="eastAsia"/>
                <w:szCs w:val="21"/>
              </w:rPr>
              <w:t>选修课</w:t>
            </w:r>
          </w:p>
        </w:tc>
        <w:tc>
          <w:tcPr>
            <w:tcW w:w="993" w:type="dxa"/>
            <w:vAlign w:val="center"/>
          </w:tcPr>
          <w:p w14:paraId="1947F038" w14:textId="7FE0091D" w:rsidR="00DD2676" w:rsidRDefault="00DD2676" w:rsidP="008A2A00">
            <w:pPr>
              <w:spacing w:line="300" w:lineRule="exact"/>
              <w:jc w:val="center"/>
              <w:rPr>
                <w:rFonts w:ascii="楷体_GB2312" w:eastAsia="楷体_GB2312"/>
                <w:szCs w:val="21"/>
              </w:rPr>
            </w:pPr>
            <w:r>
              <w:rPr>
                <w:rFonts w:ascii="楷体_GB2312" w:eastAsia="楷体_GB2312" w:hint="eastAsia"/>
                <w:szCs w:val="21"/>
              </w:rPr>
              <w:t>是</w:t>
            </w:r>
          </w:p>
        </w:tc>
        <w:tc>
          <w:tcPr>
            <w:tcW w:w="1700" w:type="dxa"/>
            <w:vAlign w:val="center"/>
          </w:tcPr>
          <w:p w14:paraId="77D75574" w14:textId="50CA8F33" w:rsidR="00DD2676" w:rsidRDefault="00DD2676" w:rsidP="008A2A00">
            <w:pPr>
              <w:spacing w:line="300" w:lineRule="exact"/>
              <w:jc w:val="center"/>
              <w:rPr>
                <w:rFonts w:ascii="楷体_GB2312" w:eastAsia="楷体_GB2312"/>
                <w:szCs w:val="21"/>
              </w:rPr>
            </w:pPr>
            <w:r>
              <w:rPr>
                <w:rFonts w:ascii="楷体_GB2312" w:eastAsia="楷体_GB2312" w:hint="eastAsia"/>
                <w:szCs w:val="21"/>
              </w:rPr>
              <w:t>白林泉、李荣秀</w:t>
            </w:r>
          </w:p>
        </w:tc>
      </w:tr>
      <w:tr w:rsidR="00DD2676" w14:paraId="1BA0B790" w14:textId="77777777" w:rsidTr="000A65B3">
        <w:trPr>
          <w:trHeight w:val="567"/>
        </w:trPr>
        <w:tc>
          <w:tcPr>
            <w:tcW w:w="567" w:type="dxa"/>
            <w:vAlign w:val="center"/>
          </w:tcPr>
          <w:p w14:paraId="2AE7E70A" w14:textId="5083C0A1" w:rsidR="00DD2676" w:rsidRDefault="00A65EF7">
            <w:pPr>
              <w:spacing w:line="300" w:lineRule="exact"/>
              <w:jc w:val="center"/>
              <w:rPr>
                <w:rFonts w:ascii="楷体_GB2312" w:eastAsia="楷体_GB2312"/>
                <w:szCs w:val="21"/>
              </w:rPr>
            </w:pPr>
            <w:r>
              <w:rPr>
                <w:rFonts w:ascii="楷体_GB2312" w:eastAsia="楷体_GB2312" w:hint="eastAsia"/>
                <w:szCs w:val="21"/>
              </w:rPr>
              <w:t>1</w:t>
            </w:r>
            <w:r>
              <w:rPr>
                <w:rFonts w:ascii="楷体_GB2312" w:eastAsia="楷体_GB2312"/>
                <w:szCs w:val="21"/>
              </w:rPr>
              <w:t>7</w:t>
            </w:r>
          </w:p>
        </w:tc>
        <w:tc>
          <w:tcPr>
            <w:tcW w:w="710" w:type="dxa"/>
            <w:vMerge/>
            <w:vAlign w:val="center"/>
          </w:tcPr>
          <w:p w14:paraId="4A11A258" w14:textId="77777777" w:rsidR="00DD2676" w:rsidRDefault="00DD2676">
            <w:pPr>
              <w:spacing w:line="300" w:lineRule="exact"/>
              <w:jc w:val="center"/>
              <w:rPr>
                <w:rFonts w:ascii="楷体_GB2312" w:eastAsia="楷体_GB2312"/>
                <w:szCs w:val="21"/>
              </w:rPr>
            </w:pPr>
          </w:p>
        </w:tc>
        <w:tc>
          <w:tcPr>
            <w:tcW w:w="1134" w:type="dxa"/>
            <w:vAlign w:val="center"/>
          </w:tcPr>
          <w:p w14:paraId="218DDA85"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待定</w:t>
            </w:r>
          </w:p>
        </w:tc>
        <w:tc>
          <w:tcPr>
            <w:tcW w:w="1701" w:type="dxa"/>
            <w:vAlign w:val="center"/>
          </w:tcPr>
          <w:p w14:paraId="5A04DDE8"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生物能源</w:t>
            </w:r>
          </w:p>
        </w:tc>
        <w:tc>
          <w:tcPr>
            <w:tcW w:w="573" w:type="dxa"/>
            <w:vAlign w:val="center"/>
          </w:tcPr>
          <w:p w14:paraId="07C1F2F6"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36928D80"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2F4B41F1"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752D773D" w14:textId="77777777" w:rsidR="00DD2676" w:rsidRDefault="00DD2676">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6C44644E"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选修课</w:t>
            </w:r>
          </w:p>
        </w:tc>
        <w:tc>
          <w:tcPr>
            <w:tcW w:w="993" w:type="dxa"/>
            <w:vAlign w:val="center"/>
          </w:tcPr>
          <w:p w14:paraId="16C8FC00"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否</w:t>
            </w:r>
          </w:p>
        </w:tc>
        <w:tc>
          <w:tcPr>
            <w:tcW w:w="1700" w:type="dxa"/>
            <w:vAlign w:val="center"/>
          </w:tcPr>
          <w:p w14:paraId="377842A0"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赵心清，白凤武</w:t>
            </w:r>
          </w:p>
        </w:tc>
      </w:tr>
      <w:tr w:rsidR="00DD2676" w14:paraId="1ACC05A2" w14:textId="77777777" w:rsidTr="000A65B3">
        <w:trPr>
          <w:trHeight w:val="567"/>
        </w:trPr>
        <w:tc>
          <w:tcPr>
            <w:tcW w:w="567" w:type="dxa"/>
            <w:vAlign w:val="center"/>
          </w:tcPr>
          <w:p w14:paraId="7FAED511" w14:textId="3090FD4B" w:rsidR="00DD2676" w:rsidRDefault="00A65EF7">
            <w:pPr>
              <w:spacing w:line="300" w:lineRule="exact"/>
              <w:jc w:val="center"/>
              <w:rPr>
                <w:rFonts w:ascii="楷体_GB2312" w:eastAsia="楷体_GB2312"/>
                <w:szCs w:val="21"/>
              </w:rPr>
            </w:pPr>
            <w:r>
              <w:rPr>
                <w:rFonts w:ascii="楷体_GB2312" w:eastAsia="楷体_GB2312" w:hint="eastAsia"/>
                <w:szCs w:val="21"/>
              </w:rPr>
              <w:t>1</w:t>
            </w:r>
            <w:r>
              <w:rPr>
                <w:rFonts w:ascii="楷体_GB2312" w:eastAsia="楷体_GB2312"/>
                <w:szCs w:val="21"/>
              </w:rPr>
              <w:t>8</w:t>
            </w:r>
          </w:p>
        </w:tc>
        <w:tc>
          <w:tcPr>
            <w:tcW w:w="710" w:type="dxa"/>
            <w:vMerge/>
            <w:vAlign w:val="center"/>
          </w:tcPr>
          <w:p w14:paraId="7130F17F" w14:textId="77777777" w:rsidR="00DD2676" w:rsidRDefault="00DD2676">
            <w:pPr>
              <w:spacing w:line="300" w:lineRule="exact"/>
              <w:jc w:val="center"/>
              <w:rPr>
                <w:rFonts w:ascii="楷体_GB2312" w:eastAsia="楷体_GB2312"/>
                <w:szCs w:val="21"/>
              </w:rPr>
            </w:pPr>
          </w:p>
        </w:tc>
        <w:tc>
          <w:tcPr>
            <w:tcW w:w="1134" w:type="dxa"/>
            <w:vAlign w:val="center"/>
          </w:tcPr>
          <w:p w14:paraId="7DAD8CF2"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待定</w:t>
            </w:r>
          </w:p>
        </w:tc>
        <w:tc>
          <w:tcPr>
            <w:tcW w:w="1701" w:type="dxa"/>
            <w:vAlign w:val="center"/>
          </w:tcPr>
          <w:p w14:paraId="06050AD7"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生物材料</w:t>
            </w:r>
          </w:p>
        </w:tc>
        <w:tc>
          <w:tcPr>
            <w:tcW w:w="573" w:type="dxa"/>
            <w:vAlign w:val="center"/>
          </w:tcPr>
          <w:p w14:paraId="0A7D9561"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3</w:t>
            </w:r>
            <w:r>
              <w:rPr>
                <w:rFonts w:ascii="楷体_GB2312" w:eastAsia="楷体_GB2312"/>
                <w:szCs w:val="21"/>
              </w:rPr>
              <w:t>2</w:t>
            </w:r>
          </w:p>
        </w:tc>
        <w:tc>
          <w:tcPr>
            <w:tcW w:w="561" w:type="dxa"/>
            <w:vAlign w:val="center"/>
          </w:tcPr>
          <w:p w14:paraId="0ED8515B"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2</w:t>
            </w:r>
          </w:p>
        </w:tc>
        <w:tc>
          <w:tcPr>
            <w:tcW w:w="992" w:type="dxa"/>
            <w:vAlign w:val="center"/>
          </w:tcPr>
          <w:p w14:paraId="1BB5BC7E"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秋</w:t>
            </w:r>
          </w:p>
        </w:tc>
        <w:tc>
          <w:tcPr>
            <w:tcW w:w="709" w:type="dxa"/>
            <w:vAlign w:val="center"/>
          </w:tcPr>
          <w:p w14:paraId="260CFC9A" w14:textId="77777777" w:rsidR="00DD2676" w:rsidRDefault="00DD2676">
            <w:pPr>
              <w:spacing w:line="300" w:lineRule="exact"/>
              <w:jc w:val="center"/>
              <w:rPr>
                <w:rFonts w:ascii="楷体_GB2312" w:eastAsia="楷体_GB2312"/>
                <w:szCs w:val="21"/>
              </w:rPr>
            </w:pPr>
            <w:r>
              <w:rPr>
                <w:rFonts w:ascii="楷体_GB2312" w:eastAsia="楷体_GB2312"/>
                <w:szCs w:val="21"/>
              </w:rPr>
              <w:t>中文</w:t>
            </w:r>
          </w:p>
        </w:tc>
        <w:tc>
          <w:tcPr>
            <w:tcW w:w="850" w:type="dxa"/>
            <w:vAlign w:val="center"/>
          </w:tcPr>
          <w:p w14:paraId="5B4356B7"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选修课</w:t>
            </w:r>
          </w:p>
        </w:tc>
        <w:tc>
          <w:tcPr>
            <w:tcW w:w="993" w:type="dxa"/>
            <w:vAlign w:val="center"/>
          </w:tcPr>
          <w:p w14:paraId="4162A237"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否</w:t>
            </w:r>
          </w:p>
        </w:tc>
        <w:tc>
          <w:tcPr>
            <w:tcW w:w="1700" w:type="dxa"/>
            <w:vAlign w:val="center"/>
          </w:tcPr>
          <w:p w14:paraId="7FF5FBDB" w14:textId="77777777" w:rsidR="00DD2676" w:rsidRDefault="00DD2676">
            <w:pPr>
              <w:spacing w:line="300" w:lineRule="exact"/>
              <w:jc w:val="center"/>
              <w:rPr>
                <w:rFonts w:ascii="楷体_GB2312" w:eastAsia="楷体_GB2312"/>
                <w:szCs w:val="21"/>
              </w:rPr>
            </w:pPr>
            <w:r>
              <w:rPr>
                <w:rFonts w:ascii="楷体_GB2312" w:eastAsia="楷体_GB2312" w:hint="eastAsia"/>
                <w:szCs w:val="21"/>
              </w:rPr>
              <w:t>钱志刚、夏小霞</w:t>
            </w:r>
          </w:p>
        </w:tc>
      </w:tr>
    </w:tbl>
    <w:p w14:paraId="45FD9816" w14:textId="27C5451C" w:rsidR="00647157" w:rsidRDefault="00526360">
      <w:pPr>
        <w:spacing w:line="420" w:lineRule="exact"/>
        <w:ind w:firstLineChars="600" w:firstLine="1440"/>
        <w:rPr>
          <w:rFonts w:ascii="楷体_GB2312" w:eastAsia="楷体_GB2312"/>
          <w:kern w:val="0"/>
          <w:sz w:val="24"/>
          <w:szCs w:val="24"/>
        </w:rPr>
      </w:pPr>
      <w:r>
        <w:rPr>
          <w:rFonts w:ascii="楷体_GB2312" w:eastAsia="楷体_GB2312" w:hint="eastAsia"/>
          <w:kern w:val="0"/>
          <w:sz w:val="24"/>
          <w:szCs w:val="24"/>
        </w:rPr>
        <w:t>(</w:t>
      </w:r>
      <w:r>
        <w:rPr>
          <w:rFonts w:ascii="楷体_GB2312" w:eastAsia="楷体_GB2312"/>
          <w:kern w:val="0"/>
          <w:sz w:val="24"/>
          <w:szCs w:val="24"/>
        </w:rPr>
        <w:t>以上课程总学分</w:t>
      </w:r>
      <w:r w:rsidR="00A65EF7">
        <w:rPr>
          <w:rFonts w:ascii="楷体_GB2312" w:eastAsia="楷体_GB2312"/>
          <w:kern w:val="0"/>
          <w:sz w:val="24"/>
          <w:szCs w:val="24"/>
        </w:rPr>
        <w:t>3</w:t>
      </w:r>
      <w:r w:rsidR="00F6490A">
        <w:rPr>
          <w:rFonts w:ascii="楷体_GB2312" w:eastAsia="楷体_GB2312"/>
          <w:kern w:val="0"/>
          <w:sz w:val="24"/>
          <w:szCs w:val="24"/>
        </w:rPr>
        <w:t>4</w:t>
      </w:r>
      <w:r>
        <w:rPr>
          <w:rFonts w:ascii="楷体_GB2312" w:eastAsia="楷体_GB2312"/>
          <w:kern w:val="0"/>
          <w:sz w:val="24"/>
          <w:szCs w:val="24"/>
        </w:rPr>
        <w:t>，</w:t>
      </w:r>
      <w:r>
        <w:rPr>
          <w:rFonts w:ascii="楷体_GB2312" w:eastAsia="楷体_GB2312" w:hint="eastAsia"/>
          <w:kern w:val="0"/>
          <w:sz w:val="24"/>
          <w:szCs w:val="24"/>
        </w:rPr>
        <w:t>GPA统计源</w:t>
      </w:r>
      <w:r w:rsidR="00207B45">
        <w:rPr>
          <w:rFonts w:ascii="楷体_GB2312" w:eastAsia="楷体_GB2312"/>
          <w:kern w:val="0"/>
          <w:sz w:val="24"/>
          <w:szCs w:val="24"/>
        </w:rPr>
        <w:t>20</w:t>
      </w:r>
      <w:r>
        <w:rPr>
          <w:rFonts w:ascii="楷体_GB2312" w:eastAsia="楷体_GB2312" w:hint="eastAsia"/>
          <w:kern w:val="0"/>
          <w:sz w:val="24"/>
          <w:szCs w:val="24"/>
        </w:rPr>
        <w:t>)</w:t>
      </w:r>
    </w:p>
    <w:p w14:paraId="2CC04B66" w14:textId="77777777" w:rsidR="00647157" w:rsidRDefault="00647157">
      <w:pPr>
        <w:spacing w:line="420" w:lineRule="exact"/>
        <w:ind w:firstLineChars="600" w:firstLine="1084"/>
        <w:rPr>
          <w:rFonts w:ascii="宋体" w:hAnsi="宋体" w:cs="Tahoma"/>
          <w:b/>
          <w:bCs/>
          <w:color w:val="454545"/>
          <w:kern w:val="0"/>
          <w:sz w:val="18"/>
          <w:szCs w:val="18"/>
        </w:rPr>
      </w:pPr>
    </w:p>
    <w:p w14:paraId="681965DD"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t>七、过程管理</w:t>
      </w:r>
    </w:p>
    <w:tbl>
      <w:tblPr>
        <w:tblStyle w:val="ad"/>
        <w:tblW w:w="7634" w:type="dxa"/>
        <w:jc w:val="center"/>
        <w:tblLayout w:type="fixed"/>
        <w:tblLook w:val="04A0" w:firstRow="1" w:lastRow="0" w:firstColumn="1" w:lastColumn="0" w:noHBand="0" w:noVBand="1"/>
      </w:tblPr>
      <w:tblGrid>
        <w:gridCol w:w="1129"/>
        <w:gridCol w:w="3828"/>
        <w:gridCol w:w="2677"/>
      </w:tblGrid>
      <w:tr w:rsidR="00647157" w14:paraId="59DCF436" w14:textId="77777777">
        <w:trPr>
          <w:trHeight w:val="391"/>
          <w:jc w:val="center"/>
        </w:trPr>
        <w:tc>
          <w:tcPr>
            <w:tcW w:w="1129" w:type="dxa"/>
          </w:tcPr>
          <w:p w14:paraId="3165B903" w14:textId="77777777" w:rsidR="00647157" w:rsidRDefault="00526360">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t>序号</w:t>
            </w:r>
          </w:p>
        </w:tc>
        <w:tc>
          <w:tcPr>
            <w:tcW w:w="3828" w:type="dxa"/>
            <w:vAlign w:val="center"/>
          </w:tcPr>
          <w:p w14:paraId="267766E2" w14:textId="77777777" w:rsidR="00647157" w:rsidRDefault="00526360">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t>过程管理</w:t>
            </w:r>
          </w:p>
        </w:tc>
        <w:tc>
          <w:tcPr>
            <w:tcW w:w="2677" w:type="dxa"/>
            <w:vAlign w:val="center"/>
          </w:tcPr>
          <w:p w14:paraId="4DB2A7D2" w14:textId="77777777" w:rsidR="00647157" w:rsidRDefault="00526360">
            <w:pPr>
              <w:spacing w:line="420" w:lineRule="exact"/>
              <w:jc w:val="center"/>
              <w:rPr>
                <w:rFonts w:ascii="楷体_GB2312" w:eastAsia="楷体_GB2312"/>
                <w:b/>
                <w:bCs/>
                <w:kern w:val="0"/>
                <w:sz w:val="24"/>
                <w:szCs w:val="24"/>
              </w:rPr>
            </w:pPr>
            <w:r>
              <w:rPr>
                <w:rFonts w:ascii="楷体_GB2312" w:eastAsia="楷体_GB2312" w:hint="eastAsia"/>
                <w:b/>
                <w:bCs/>
                <w:kern w:val="0"/>
                <w:sz w:val="24"/>
                <w:szCs w:val="24"/>
              </w:rPr>
              <w:t>是否实施</w:t>
            </w:r>
          </w:p>
        </w:tc>
      </w:tr>
      <w:tr w:rsidR="00647157" w14:paraId="1F7320BB" w14:textId="77777777">
        <w:trPr>
          <w:trHeight w:val="411"/>
          <w:jc w:val="center"/>
        </w:trPr>
        <w:tc>
          <w:tcPr>
            <w:tcW w:w="1129" w:type="dxa"/>
          </w:tcPr>
          <w:p w14:paraId="0C919C0E"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1</w:t>
            </w:r>
          </w:p>
        </w:tc>
        <w:tc>
          <w:tcPr>
            <w:tcW w:w="3828" w:type="dxa"/>
            <w:vAlign w:val="center"/>
          </w:tcPr>
          <w:p w14:paraId="491C6FCB"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资格（综合）考试</w:t>
            </w:r>
          </w:p>
        </w:tc>
        <w:tc>
          <w:tcPr>
            <w:tcW w:w="2677" w:type="dxa"/>
            <w:vAlign w:val="center"/>
          </w:tcPr>
          <w:p w14:paraId="62F9AD1D"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否</w:t>
            </w:r>
          </w:p>
        </w:tc>
      </w:tr>
      <w:tr w:rsidR="00647157" w14:paraId="13E3FC3D" w14:textId="77777777">
        <w:trPr>
          <w:trHeight w:val="391"/>
          <w:jc w:val="center"/>
        </w:trPr>
        <w:tc>
          <w:tcPr>
            <w:tcW w:w="1129" w:type="dxa"/>
          </w:tcPr>
          <w:p w14:paraId="1EBB6EB1"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2</w:t>
            </w:r>
          </w:p>
        </w:tc>
        <w:tc>
          <w:tcPr>
            <w:tcW w:w="3828" w:type="dxa"/>
            <w:vAlign w:val="center"/>
          </w:tcPr>
          <w:p w14:paraId="17923E17"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开题报告</w:t>
            </w:r>
          </w:p>
        </w:tc>
        <w:tc>
          <w:tcPr>
            <w:tcW w:w="2677" w:type="dxa"/>
            <w:vAlign w:val="center"/>
          </w:tcPr>
          <w:p w14:paraId="6064BE43"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647157" w14:paraId="7AC9C02D" w14:textId="77777777">
        <w:trPr>
          <w:trHeight w:val="391"/>
          <w:jc w:val="center"/>
        </w:trPr>
        <w:tc>
          <w:tcPr>
            <w:tcW w:w="1129" w:type="dxa"/>
          </w:tcPr>
          <w:p w14:paraId="2C507937"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3</w:t>
            </w:r>
          </w:p>
        </w:tc>
        <w:tc>
          <w:tcPr>
            <w:tcW w:w="3828" w:type="dxa"/>
            <w:vAlign w:val="center"/>
          </w:tcPr>
          <w:p w14:paraId="264710A5"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中期考核</w:t>
            </w:r>
          </w:p>
        </w:tc>
        <w:tc>
          <w:tcPr>
            <w:tcW w:w="2677" w:type="dxa"/>
          </w:tcPr>
          <w:p w14:paraId="0F563F5E"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647157" w14:paraId="17B09AAD" w14:textId="77777777">
        <w:trPr>
          <w:trHeight w:val="411"/>
          <w:jc w:val="center"/>
        </w:trPr>
        <w:tc>
          <w:tcPr>
            <w:tcW w:w="1129" w:type="dxa"/>
          </w:tcPr>
          <w:p w14:paraId="28DE860B"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4</w:t>
            </w:r>
          </w:p>
        </w:tc>
        <w:tc>
          <w:tcPr>
            <w:tcW w:w="3828" w:type="dxa"/>
            <w:vAlign w:val="center"/>
          </w:tcPr>
          <w:p w14:paraId="7BC92C09"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年度报告（论文工作考核）</w:t>
            </w:r>
          </w:p>
        </w:tc>
        <w:tc>
          <w:tcPr>
            <w:tcW w:w="2677" w:type="dxa"/>
          </w:tcPr>
          <w:p w14:paraId="6FAB3F84"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647157" w14:paraId="16861D1F" w14:textId="77777777">
        <w:trPr>
          <w:trHeight w:val="411"/>
          <w:jc w:val="center"/>
        </w:trPr>
        <w:tc>
          <w:tcPr>
            <w:tcW w:w="1129" w:type="dxa"/>
          </w:tcPr>
          <w:p w14:paraId="6D2A8BBA"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5</w:t>
            </w:r>
          </w:p>
        </w:tc>
        <w:tc>
          <w:tcPr>
            <w:tcW w:w="3828" w:type="dxa"/>
            <w:vAlign w:val="center"/>
          </w:tcPr>
          <w:p w14:paraId="143F5735"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预答辩</w:t>
            </w:r>
          </w:p>
        </w:tc>
        <w:tc>
          <w:tcPr>
            <w:tcW w:w="2677" w:type="dxa"/>
          </w:tcPr>
          <w:p w14:paraId="5D0150D0"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否</w:t>
            </w:r>
          </w:p>
        </w:tc>
      </w:tr>
      <w:tr w:rsidR="00647157" w14:paraId="297EDFCC" w14:textId="77777777">
        <w:trPr>
          <w:trHeight w:val="391"/>
          <w:jc w:val="center"/>
        </w:trPr>
        <w:tc>
          <w:tcPr>
            <w:tcW w:w="1129" w:type="dxa"/>
          </w:tcPr>
          <w:p w14:paraId="3217F4C5"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6</w:t>
            </w:r>
          </w:p>
        </w:tc>
        <w:tc>
          <w:tcPr>
            <w:tcW w:w="3828" w:type="dxa"/>
            <w:vAlign w:val="center"/>
          </w:tcPr>
          <w:p w14:paraId="5C16007B"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答辩</w:t>
            </w:r>
          </w:p>
        </w:tc>
        <w:tc>
          <w:tcPr>
            <w:tcW w:w="2677" w:type="dxa"/>
          </w:tcPr>
          <w:p w14:paraId="531D637F"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r w:rsidR="00647157" w14:paraId="719C9760" w14:textId="77777777">
        <w:trPr>
          <w:trHeight w:val="411"/>
          <w:jc w:val="center"/>
        </w:trPr>
        <w:tc>
          <w:tcPr>
            <w:tcW w:w="1129" w:type="dxa"/>
          </w:tcPr>
          <w:p w14:paraId="035C54BA"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7</w:t>
            </w:r>
          </w:p>
        </w:tc>
        <w:tc>
          <w:tcPr>
            <w:tcW w:w="3828" w:type="dxa"/>
            <w:vAlign w:val="center"/>
          </w:tcPr>
          <w:p w14:paraId="082B1F38"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实践实习环节</w:t>
            </w:r>
          </w:p>
        </w:tc>
        <w:tc>
          <w:tcPr>
            <w:tcW w:w="2677" w:type="dxa"/>
          </w:tcPr>
          <w:p w14:paraId="79594AEE" w14:textId="77777777" w:rsidR="00647157" w:rsidRDefault="00526360">
            <w:pPr>
              <w:spacing w:line="420" w:lineRule="exact"/>
              <w:jc w:val="center"/>
              <w:rPr>
                <w:rFonts w:ascii="楷体_GB2312" w:eastAsia="楷体_GB2312"/>
                <w:kern w:val="0"/>
                <w:sz w:val="24"/>
                <w:szCs w:val="24"/>
              </w:rPr>
            </w:pPr>
            <w:r>
              <w:rPr>
                <w:rFonts w:ascii="楷体_GB2312" w:eastAsia="楷体_GB2312" w:hint="eastAsia"/>
                <w:kern w:val="0"/>
                <w:sz w:val="24"/>
                <w:szCs w:val="24"/>
              </w:rPr>
              <w:t>是</w:t>
            </w:r>
          </w:p>
        </w:tc>
      </w:tr>
    </w:tbl>
    <w:p w14:paraId="1F683517" w14:textId="77777777" w:rsidR="00647157" w:rsidRDefault="00647157">
      <w:pPr>
        <w:spacing w:line="420" w:lineRule="exact"/>
        <w:rPr>
          <w:b/>
          <w:color w:val="171717" w:themeColor="background2" w:themeShade="1A"/>
          <w:sz w:val="18"/>
          <w:szCs w:val="18"/>
        </w:rPr>
      </w:pPr>
    </w:p>
    <w:p w14:paraId="7BC96687" w14:textId="77777777" w:rsidR="00647157" w:rsidRDefault="00526360">
      <w:pPr>
        <w:spacing w:line="420" w:lineRule="exact"/>
        <w:rPr>
          <w:rFonts w:ascii="楷体_GB2312" w:eastAsia="楷体_GB2312"/>
          <w:b/>
          <w:bCs/>
          <w:sz w:val="24"/>
          <w:szCs w:val="24"/>
        </w:rPr>
      </w:pPr>
      <w:r>
        <w:rPr>
          <w:rFonts w:ascii="楷体_GB2312" w:eastAsia="楷体_GB2312" w:hint="eastAsia"/>
          <w:b/>
          <w:bCs/>
          <w:sz w:val="24"/>
          <w:szCs w:val="24"/>
        </w:rPr>
        <w:t>说明：</w:t>
      </w:r>
    </w:p>
    <w:p w14:paraId="786F4B91" w14:textId="77777777" w:rsidR="00647157" w:rsidRDefault="00526360">
      <w:pPr>
        <w:spacing w:line="420" w:lineRule="exact"/>
        <w:rPr>
          <w:rFonts w:ascii="楷体_GB2312" w:eastAsia="楷体_GB2312"/>
          <w:sz w:val="24"/>
          <w:szCs w:val="24"/>
        </w:rPr>
      </w:pPr>
      <w:r>
        <w:rPr>
          <w:rFonts w:ascii="楷体_GB2312" w:eastAsia="楷体_GB2312"/>
          <w:b/>
          <w:bCs/>
          <w:sz w:val="24"/>
          <w:szCs w:val="24"/>
        </w:rPr>
        <w:t>开题报告：</w:t>
      </w:r>
      <w:r>
        <w:rPr>
          <w:rFonts w:ascii="楷体_GB2312" w:eastAsia="楷体_GB2312" w:hint="eastAsia"/>
          <w:sz w:val="24"/>
          <w:szCs w:val="24"/>
        </w:rPr>
        <w:t>开题报告一般应在第三学期末完成，在导师的指导下议定研究方向，通过查阅文献、收集资料和调查研究确定论文课题，主要内容及需要解决的关键问题。开题前要完成中外文献阅读不少于</w:t>
      </w:r>
      <w:r>
        <w:rPr>
          <w:rFonts w:ascii="楷体_GB2312" w:eastAsia="楷体_GB2312"/>
          <w:sz w:val="24"/>
          <w:szCs w:val="24"/>
        </w:rPr>
        <w:t>30</w:t>
      </w:r>
      <w:r>
        <w:rPr>
          <w:rFonts w:ascii="楷体_GB2312" w:eastAsia="楷体_GB2312" w:hint="eastAsia"/>
          <w:sz w:val="24"/>
          <w:szCs w:val="24"/>
        </w:rPr>
        <w:t>篇。</w:t>
      </w:r>
    </w:p>
    <w:p w14:paraId="60B2E3B3" w14:textId="77777777" w:rsidR="00647157" w:rsidRDefault="00526360">
      <w:pPr>
        <w:spacing w:line="420" w:lineRule="exact"/>
        <w:rPr>
          <w:rFonts w:ascii="楷体_GB2312" w:eastAsia="楷体_GB2312"/>
          <w:sz w:val="24"/>
          <w:szCs w:val="24"/>
        </w:rPr>
      </w:pPr>
      <w:r>
        <w:rPr>
          <w:rFonts w:ascii="楷体_GB2312" w:eastAsia="楷体_GB2312" w:hint="eastAsia"/>
          <w:b/>
          <w:bCs/>
          <w:sz w:val="24"/>
          <w:szCs w:val="24"/>
        </w:rPr>
        <w:t>论文工作考核：</w:t>
      </w:r>
      <w:r>
        <w:rPr>
          <w:rFonts w:ascii="楷体_GB2312" w:eastAsia="楷体_GB2312" w:hint="eastAsia"/>
          <w:sz w:val="24"/>
          <w:szCs w:val="24"/>
        </w:rPr>
        <w:t>考核要求学生汇报完成的论文工作内容和取得的成果（包括理论研究，试验所获得的结论等），以及论文工作中存在的困难；提交较为详细的学位论文提纲（含论文三级目录）、已完成的论文工作的详细材料；说明已完成部份是否存在与开题报告不相符的内容；介绍学术论文发表情况；下一步论文撰写打算、拟申请答辩时间。</w:t>
      </w:r>
    </w:p>
    <w:p w14:paraId="49D624C4" w14:textId="77777777" w:rsidR="00647157" w:rsidRDefault="00526360">
      <w:pPr>
        <w:spacing w:line="420" w:lineRule="exact"/>
        <w:rPr>
          <w:rFonts w:ascii="楷体_GB2312" w:eastAsia="楷体_GB2312"/>
          <w:sz w:val="24"/>
          <w:szCs w:val="24"/>
        </w:rPr>
      </w:pPr>
      <w:r>
        <w:rPr>
          <w:rFonts w:ascii="楷体_GB2312" w:eastAsia="楷体_GB2312"/>
          <w:b/>
          <w:bCs/>
          <w:sz w:val="24"/>
          <w:szCs w:val="24"/>
        </w:rPr>
        <w:t>论文答辩：</w:t>
      </w:r>
      <w:r>
        <w:rPr>
          <w:rFonts w:ascii="楷体_GB2312" w:eastAsia="楷体_GB2312"/>
          <w:sz w:val="24"/>
          <w:szCs w:val="24"/>
        </w:rPr>
        <w:t>在第五学期结束前后完成。</w:t>
      </w:r>
    </w:p>
    <w:p w14:paraId="374D4BC5" w14:textId="77777777" w:rsidR="00647157" w:rsidRDefault="00647157">
      <w:pPr>
        <w:widowControl/>
        <w:shd w:val="clear" w:color="auto" w:fill="FFFFFF"/>
        <w:spacing w:line="420" w:lineRule="exact"/>
        <w:ind w:firstLine="360"/>
        <w:jc w:val="left"/>
        <w:rPr>
          <w:rFonts w:ascii="宋体" w:hAnsi="宋体" w:cs="Tahoma"/>
          <w:color w:val="454545"/>
          <w:kern w:val="0"/>
          <w:sz w:val="18"/>
          <w:szCs w:val="18"/>
        </w:rPr>
      </w:pPr>
    </w:p>
    <w:p w14:paraId="2B6092DE" w14:textId="77777777" w:rsidR="00647157" w:rsidRDefault="00526360">
      <w:pPr>
        <w:widowControl/>
        <w:shd w:val="clear" w:color="auto" w:fill="FFFFFF"/>
        <w:spacing w:line="420" w:lineRule="exact"/>
        <w:ind w:firstLine="360"/>
        <w:jc w:val="left"/>
        <w:rPr>
          <w:rFonts w:eastAsia="楷体_GB2312"/>
          <w:b/>
          <w:sz w:val="28"/>
          <w:szCs w:val="28"/>
        </w:rPr>
      </w:pPr>
      <w:r>
        <w:rPr>
          <w:rFonts w:eastAsia="楷体_GB2312" w:hint="eastAsia"/>
          <w:b/>
          <w:sz w:val="28"/>
          <w:szCs w:val="28"/>
        </w:rPr>
        <w:lastRenderedPageBreak/>
        <w:t>八、学位论文</w:t>
      </w:r>
    </w:p>
    <w:p w14:paraId="32EF215F"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学位论文选题应密切结合生物医药领域工程管理实际，学位论文应体现学生运用工程管理及生物医药学科的理论、知识和方法分析、解决工程管理实际问题的能力。学位论文可以是工程管理项目设计、专题研究或案例研究报告。</w:t>
      </w:r>
    </w:p>
    <w:p w14:paraId="1AE0015F" w14:textId="77777777" w:rsidR="00647157" w:rsidRDefault="00647157">
      <w:pPr>
        <w:widowControl/>
        <w:shd w:val="clear" w:color="auto" w:fill="FFFFFF"/>
        <w:spacing w:line="420" w:lineRule="exact"/>
        <w:ind w:firstLine="360"/>
        <w:jc w:val="left"/>
        <w:rPr>
          <w:rFonts w:ascii="楷体_GB2312" w:eastAsia="楷体_GB2312"/>
          <w:sz w:val="24"/>
          <w:szCs w:val="24"/>
        </w:rPr>
      </w:pPr>
    </w:p>
    <w:p w14:paraId="1EA15468"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eastAsia="楷体_GB2312" w:hint="eastAsia"/>
          <w:b/>
          <w:sz w:val="28"/>
          <w:szCs w:val="28"/>
        </w:rPr>
        <w:t>九、论文评审与答辩</w:t>
      </w:r>
    </w:p>
    <w:p w14:paraId="2E2FEAC8"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（一）工程管理硕士研究生完成培养方案中的规定环节，达到培养方案规定的要求，成绩合格，方可申请论文答辩。</w:t>
      </w:r>
    </w:p>
    <w:p w14:paraId="7F4EBBB1"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（二）论文除经导师写出详细的评阅意见外，还应有2位本领域或相近领域的专家评阅。答辩委员会应由3～5位与本领域相关的专家组成。学位论文评阅人和答辩委员会成员中均须有相关工程领域管理实践专家。</w:t>
      </w:r>
    </w:p>
    <w:p w14:paraId="0A83689E" w14:textId="77777777" w:rsidR="00647157" w:rsidRDefault="00647157">
      <w:pPr>
        <w:widowControl/>
        <w:shd w:val="clear" w:color="auto" w:fill="FFFFFF"/>
        <w:spacing w:line="420" w:lineRule="exact"/>
        <w:ind w:firstLine="360"/>
        <w:jc w:val="left"/>
        <w:rPr>
          <w:rFonts w:ascii="楷体_GB2312" w:eastAsia="楷体_GB2312"/>
          <w:sz w:val="24"/>
          <w:szCs w:val="24"/>
        </w:rPr>
      </w:pPr>
    </w:p>
    <w:p w14:paraId="6E513DDA"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eastAsia="楷体_GB2312" w:hint="eastAsia"/>
          <w:b/>
          <w:sz w:val="28"/>
          <w:szCs w:val="28"/>
        </w:rPr>
        <w:t>十、学位授予</w:t>
      </w:r>
    </w:p>
    <w:p w14:paraId="3DBEC6D6" w14:textId="77777777" w:rsidR="00647157" w:rsidRDefault="00526360">
      <w:pPr>
        <w:widowControl/>
        <w:shd w:val="clear" w:color="auto" w:fill="FFFFFF"/>
        <w:spacing w:line="420" w:lineRule="exact"/>
        <w:ind w:firstLine="360"/>
        <w:jc w:val="left"/>
        <w:rPr>
          <w:rFonts w:ascii="楷体_GB2312" w:eastAsia="楷体_GB2312"/>
          <w:sz w:val="24"/>
          <w:szCs w:val="24"/>
        </w:rPr>
      </w:pPr>
      <w:r>
        <w:rPr>
          <w:rFonts w:ascii="楷体_GB2312" w:eastAsia="楷体_GB2312" w:hint="eastAsia"/>
          <w:sz w:val="24"/>
          <w:szCs w:val="24"/>
        </w:rPr>
        <w:t>完成课程学习和实习实践等培养环节，取得规定学分，并通过学位论文答辩者，经学位授予单位学位评定委员会审核，授予工程管理硕士专业学位。</w:t>
      </w:r>
    </w:p>
    <w:p w14:paraId="5ADED648" w14:textId="77777777" w:rsidR="00647157" w:rsidRDefault="00647157">
      <w:pPr>
        <w:spacing w:line="420" w:lineRule="exact"/>
      </w:pPr>
    </w:p>
    <w:sectPr w:rsidR="00647157" w:rsidSect="00521B34">
      <w:pgSz w:w="11906" w:h="16838"/>
      <w:pgMar w:top="1440" w:right="1800" w:bottom="851"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762F2" w14:textId="77777777" w:rsidR="003711A5" w:rsidRDefault="003711A5" w:rsidP="009C19D7">
      <w:r>
        <w:separator/>
      </w:r>
    </w:p>
  </w:endnote>
  <w:endnote w:type="continuationSeparator" w:id="0">
    <w:p w14:paraId="4CE6FA8A" w14:textId="77777777" w:rsidR="003711A5" w:rsidRDefault="003711A5" w:rsidP="009C1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55102" w14:textId="77777777" w:rsidR="003711A5" w:rsidRDefault="003711A5" w:rsidP="009C19D7">
      <w:r>
        <w:separator/>
      </w:r>
    </w:p>
  </w:footnote>
  <w:footnote w:type="continuationSeparator" w:id="0">
    <w:p w14:paraId="365B338D" w14:textId="77777777" w:rsidR="003711A5" w:rsidRDefault="003711A5" w:rsidP="009C19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55"/>
    <w:rsid w:val="00024977"/>
    <w:rsid w:val="000466F9"/>
    <w:rsid w:val="0005574F"/>
    <w:rsid w:val="000A65B3"/>
    <w:rsid w:val="000B1A00"/>
    <w:rsid w:val="000D03D5"/>
    <w:rsid w:val="000F2F13"/>
    <w:rsid w:val="001023F0"/>
    <w:rsid w:val="00110B18"/>
    <w:rsid w:val="00140069"/>
    <w:rsid w:val="00140E82"/>
    <w:rsid w:val="0017121B"/>
    <w:rsid w:val="00172EE6"/>
    <w:rsid w:val="001C0DB8"/>
    <w:rsid w:val="001C7753"/>
    <w:rsid w:val="001E30B4"/>
    <w:rsid w:val="00207B45"/>
    <w:rsid w:val="003057D5"/>
    <w:rsid w:val="00333862"/>
    <w:rsid w:val="00352D33"/>
    <w:rsid w:val="003711A5"/>
    <w:rsid w:val="003C2CC3"/>
    <w:rsid w:val="003E3D1C"/>
    <w:rsid w:val="003E40CA"/>
    <w:rsid w:val="00420861"/>
    <w:rsid w:val="0050468C"/>
    <w:rsid w:val="00521B34"/>
    <w:rsid w:val="00526360"/>
    <w:rsid w:val="00532539"/>
    <w:rsid w:val="0059109F"/>
    <w:rsid w:val="005941FC"/>
    <w:rsid w:val="005C38D9"/>
    <w:rsid w:val="005C7124"/>
    <w:rsid w:val="005D1B6F"/>
    <w:rsid w:val="005F4260"/>
    <w:rsid w:val="00647157"/>
    <w:rsid w:val="00653643"/>
    <w:rsid w:val="00690978"/>
    <w:rsid w:val="006A4205"/>
    <w:rsid w:val="006B4F08"/>
    <w:rsid w:val="0070505F"/>
    <w:rsid w:val="0076027C"/>
    <w:rsid w:val="007618E5"/>
    <w:rsid w:val="007D21C0"/>
    <w:rsid w:val="00843E08"/>
    <w:rsid w:val="0085581D"/>
    <w:rsid w:val="008A2A00"/>
    <w:rsid w:val="008B2029"/>
    <w:rsid w:val="008D7CE8"/>
    <w:rsid w:val="00925553"/>
    <w:rsid w:val="009564F0"/>
    <w:rsid w:val="00996344"/>
    <w:rsid w:val="009B0193"/>
    <w:rsid w:val="009B204E"/>
    <w:rsid w:val="009C19D7"/>
    <w:rsid w:val="009C33F6"/>
    <w:rsid w:val="009E559C"/>
    <w:rsid w:val="00A15D8E"/>
    <w:rsid w:val="00A27419"/>
    <w:rsid w:val="00A379C7"/>
    <w:rsid w:val="00A65EF7"/>
    <w:rsid w:val="00A74461"/>
    <w:rsid w:val="00AF7A92"/>
    <w:rsid w:val="00B10A53"/>
    <w:rsid w:val="00B66460"/>
    <w:rsid w:val="00B71CAA"/>
    <w:rsid w:val="00B835E7"/>
    <w:rsid w:val="00B9776D"/>
    <w:rsid w:val="00BB19E2"/>
    <w:rsid w:val="00BE5553"/>
    <w:rsid w:val="00C0533F"/>
    <w:rsid w:val="00C10CE3"/>
    <w:rsid w:val="00C21C13"/>
    <w:rsid w:val="00C32493"/>
    <w:rsid w:val="00C7516E"/>
    <w:rsid w:val="00C75548"/>
    <w:rsid w:val="00CB3852"/>
    <w:rsid w:val="00CF3ADB"/>
    <w:rsid w:val="00CF5344"/>
    <w:rsid w:val="00D31C38"/>
    <w:rsid w:val="00D35375"/>
    <w:rsid w:val="00D40807"/>
    <w:rsid w:val="00D71D06"/>
    <w:rsid w:val="00DD2676"/>
    <w:rsid w:val="00E207E5"/>
    <w:rsid w:val="00EA3413"/>
    <w:rsid w:val="00EF4155"/>
    <w:rsid w:val="00F11037"/>
    <w:rsid w:val="00F6490A"/>
    <w:rsid w:val="00F91B37"/>
    <w:rsid w:val="00FA74B4"/>
    <w:rsid w:val="00FC254B"/>
    <w:rsid w:val="00FC75B9"/>
    <w:rsid w:val="00FD3FA4"/>
    <w:rsid w:val="50764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130AD"/>
  <w15:docId w15:val="{F738E669-4EF5-4EB1-80B1-C75080909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qFormat/>
    <w:rPr>
      <w:rFonts w:ascii="Times New Roman" w:eastAsia="宋体" w:hAnsi="Times New Roman" w:cs="Times New Roman"/>
      <w:szCs w:val="20"/>
    </w:rPr>
  </w:style>
  <w:style w:type="character" w:customStyle="1" w:styleId="ac">
    <w:name w:val="批注主题 字符"/>
    <w:basedOn w:val="a4"/>
    <w:link w:val="ab"/>
    <w:uiPriority w:val="99"/>
    <w:semiHidden/>
    <w:rPr>
      <w:rFonts w:ascii="Times New Roman" w:eastAsia="宋体" w:hAnsi="Times New Roman" w:cs="Times New Roman"/>
      <w:b/>
      <w:bCs/>
      <w:szCs w:val="20"/>
    </w:rPr>
  </w:style>
  <w:style w:type="character" w:customStyle="1" w:styleId="a6">
    <w:name w:val="批注框文本 字符"/>
    <w:basedOn w:val="a0"/>
    <w:link w:val="a5"/>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3CD8D6B85C460D9980AD46AB571C2C"/>
        <w:category>
          <w:name w:val="常规"/>
          <w:gallery w:val="placeholder"/>
        </w:category>
        <w:types>
          <w:type w:val="bbPlcHdr"/>
        </w:types>
        <w:behaviors>
          <w:behavior w:val="content"/>
        </w:behaviors>
        <w:guid w:val="{7161217C-4740-4249-A6FC-B9F91CC77801}"/>
      </w:docPartPr>
      <w:docPartBody>
        <w:p w:rsidR="00A53EBA" w:rsidRDefault="00C901E4">
          <w:pPr>
            <w:pStyle w:val="CE3CD8D6B85C460D9980AD46AB571C2C"/>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E1"/>
    <w:rsid w:val="001A6128"/>
    <w:rsid w:val="001D6FBE"/>
    <w:rsid w:val="00255E7B"/>
    <w:rsid w:val="00265E1D"/>
    <w:rsid w:val="00324A74"/>
    <w:rsid w:val="00396CD1"/>
    <w:rsid w:val="004206A0"/>
    <w:rsid w:val="00547B38"/>
    <w:rsid w:val="00744D6B"/>
    <w:rsid w:val="00A53EBA"/>
    <w:rsid w:val="00C076C8"/>
    <w:rsid w:val="00C901E4"/>
    <w:rsid w:val="00ED70E1"/>
    <w:rsid w:val="00FF3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CE3CD8D6B85C460D9980AD46AB571C2C">
    <w:name w:val="CE3CD8D6B85C460D9980AD46AB571C2C"/>
    <w:pPr>
      <w:widowControl w:val="0"/>
      <w:jc w:val="both"/>
    </w:pPr>
    <w:rPr>
      <w:kern w:val="2"/>
      <w:sz w:val="21"/>
      <w:szCs w:val="22"/>
    </w:rPr>
  </w:style>
  <w:style w:type="paragraph" w:customStyle="1" w:styleId="70624C1E62C84975A9F83FEDB1CC7345">
    <w:name w:val="70624C1E62C84975A9F83FEDB1CC7345"/>
    <w:pPr>
      <w:widowControl w:val="0"/>
      <w:jc w:val="both"/>
    </w:pPr>
    <w:rPr>
      <w:kern w:val="2"/>
      <w:sz w:val="21"/>
      <w:szCs w:val="22"/>
    </w:rPr>
  </w:style>
  <w:style w:type="paragraph" w:customStyle="1" w:styleId="03B6B3DC7A8F44A5AF17CB31E84EE5B3">
    <w:name w:val="03B6B3DC7A8F44A5AF17CB31E84EE5B3"/>
    <w:pPr>
      <w:widowControl w:val="0"/>
      <w:jc w:val="both"/>
    </w:pPr>
    <w:rPr>
      <w:kern w:val="2"/>
      <w:sz w:val="21"/>
      <w:szCs w:val="22"/>
    </w:rPr>
  </w:style>
  <w:style w:type="paragraph" w:customStyle="1" w:styleId="3F2957AD003F4771AADD4E47201DB988">
    <w:name w:val="3F2957AD003F4771AADD4E47201DB988"/>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51</cp:revision>
  <dcterms:created xsi:type="dcterms:W3CDTF">2020-07-15T06:13:00Z</dcterms:created>
  <dcterms:modified xsi:type="dcterms:W3CDTF">2020-07-15T07:26:00Z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