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附件：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生命科学技术学院2021年本科生优秀奖学金获评名单公示</w:t>
      </w:r>
    </w:p>
    <w:p>
      <w:pPr>
        <w:ind w:firstLine="420" w:firstLineChars="200"/>
        <w:jc w:val="both"/>
        <w:rPr>
          <w:rFonts w:hint="eastAsia"/>
          <w:lang w:val="en-US" w:eastAsia="zh-CN"/>
        </w:rPr>
      </w:pPr>
    </w:p>
    <w:p>
      <w:pPr>
        <w:ind w:firstLine="42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依据上海交通大学对2021年本科生优秀奖学金评审工作的指导，根据《上海交通大学生命科学技术学院本科生奖学金评审办法》的要求，经本科生奖学金评审小组评审，现将2021年上海交通大学本科生优秀奖学金评审结果进行公示。</w:t>
      </w:r>
    </w:p>
    <w:p>
      <w:pPr>
        <w:ind w:firstLine="420" w:firstLineChars="200"/>
        <w:jc w:val="both"/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说明：</w:t>
      </w:r>
    </w:p>
    <w:p>
      <w:pPr>
        <w:numPr>
          <w:ilvl w:val="0"/>
          <w:numId w:val="1"/>
        </w:numPr>
        <w:tabs>
          <w:tab w:val="clear" w:pos="312"/>
        </w:tabs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本科生优秀奖学金分为ABC奖学金和学业进步奖学金。</w:t>
      </w:r>
      <w:r>
        <w:t>ABC奖学金的评选标准为</w:t>
      </w:r>
      <w:r>
        <w:rPr>
          <w:rFonts w:hint="eastAsia"/>
          <w:lang w:val="en-US" w:eastAsia="zh-CN"/>
        </w:rPr>
        <w:t>2020-2021</w:t>
      </w:r>
      <w:r>
        <w:t>学年综合测评排名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综合测评排名相同，优先考虑学积分排名靠前的学生；</w:t>
      </w:r>
      <w:r>
        <w:t>学业进步奖学金</w:t>
      </w:r>
      <w:r>
        <w:rPr>
          <w:rFonts w:hint="eastAsia"/>
        </w:rPr>
        <w:t>评选标准为上学年相比上上学年</w:t>
      </w:r>
      <w:r>
        <w:rPr>
          <w:rFonts w:hint="eastAsia"/>
          <w:lang w:val="en-US" w:eastAsia="zh-CN"/>
        </w:rPr>
        <w:t>学积分排名</w:t>
      </w:r>
      <w:r>
        <w:rPr>
          <w:rFonts w:hint="eastAsia"/>
        </w:rPr>
        <w:t>进步</w:t>
      </w:r>
      <w:r>
        <w:rPr>
          <w:rFonts w:hint="eastAsia"/>
          <w:lang w:val="en-US" w:eastAsia="zh-CN"/>
        </w:rPr>
        <w:t>百分比。</w:t>
      </w:r>
    </w:p>
    <w:p>
      <w:pPr>
        <w:numPr>
          <w:ilvl w:val="0"/>
          <w:numId w:val="1"/>
        </w:numPr>
        <w:tabs>
          <w:tab w:val="clear" w:pos="312"/>
        </w:tabs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本科生优秀奖学金只可与专项奖学金兼得，不可与其他奖学金兼得。ABC奖学金与学业进步奖学金可兼得。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公示期：2021年12月8日-2021年12月10日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公示期内如有疑问，请联系学院学生办晏老师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邮箱：yyan846@sjtu.edu.cn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电话：34204181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手机：18917806678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tbl>
      <w:tblPr>
        <w:tblStyle w:val="2"/>
        <w:tblW w:w="40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5"/>
        <w:gridCol w:w="2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lang w:val="en-US" w:eastAsia="zh-CN"/>
              </w:rPr>
              <w:t>学号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lang w:val="en-US" w:eastAsia="zh-CN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518111910122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518111910093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518021910595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520080910009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518111910246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518111910210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518111910098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518111910168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518111910197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518111910224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518111910061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518111910023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519111910255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519111910163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519111910195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519111910162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519080910003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519111910138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519111910136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519111910187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520080910005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520111910162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520111910008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520111910117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520111910220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520111910154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520080910006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520111910121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518111910094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518111910161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518111910116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518111910064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518111910057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518111910278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518111910136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518111910024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518111910080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519111910010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519111910191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519111910177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519111910011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519111910229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519111910050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519111910268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519111910278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519111910272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519111910154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519111910298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519111910287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519111910004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519111910172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519111910068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519111910244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519111910181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519111910121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519111910146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520080910016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520111910083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520080910017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520080910001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520080910015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520080910020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520111910123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520111910094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520111910190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520111910074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520111910199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520080910030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520111910182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520111910034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520111910048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520111910095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520111910065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520111910005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520080910024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518111910080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学业进步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518111910061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学业进步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519111910011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学业进步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518111910094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学业进步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519111910312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学业进步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519111910244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学业进步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519111910174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学业进步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519111910181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学业进步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518111910024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学业进步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BC3C87"/>
    <w:rsid w:val="3FCC32EA"/>
    <w:rsid w:val="7CFD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863</Words>
  <Characters>1914</Characters>
  <Paragraphs>310</Paragraphs>
  <TotalTime>4</TotalTime>
  <ScaleCrop>false</ScaleCrop>
  <LinksUpToDate>false</LinksUpToDate>
  <CharactersWithSpaces>1914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2021-12-08T07:00:00Z</dcterms:created>
  <dc:creator>yanyun</dc:creator>
  <cp:lastModifiedBy>二马石页</cp:lastModifiedBy>
  <dcterms:modified xsi:type="dcterms:W3CDTF">2021-12-08T12:25:16Z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8AD0A47C8E954A55B5FABE43335337B5</vt:lpwstr>
  </property>
</Properties>
</file>